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E4966" w14:textId="77777777" w:rsidR="00B810CB" w:rsidRDefault="00000000" w:rsidP="00B50ECE">
      <w:pPr>
        <w:pStyle w:val="BodyText"/>
        <w:spacing w:before="64"/>
        <w:jc w:val="center"/>
      </w:pPr>
      <w:bookmarkStart w:id="0" w:name="3_–_Entities_with_their_own_legal_person"/>
      <w:bookmarkEnd w:id="0"/>
      <w:r>
        <w:rPr>
          <w:color w:val="FF0000"/>
        </w:rPr>
        <w:t>3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with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their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own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FI</w:t>
      </w:r>
    </w:p>
    <w:p w14:paraId="08C28A27" w14:textId="77777777" w:rsidR="00B810CB" w:rsidRDefault="00B810CB" w:rsidP="00B50ECE">
      <w:pPr>
        <w:pStyle w:val="BodyText"/>
        <w:spacing w:before="71"/>
      </w:pPr>
    </w:p>
    <w:p w14:paraId="2A3AA135" w14:textId="77777777" w:rsidR="00B810CB" w:rsidRDefault="00000000" w:rsidP="00B50ECE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26473A15" w14:textId="77777777" w:rsidR="00B810CB" w:rsidRDefault="00B810CB" w:rsidP="00B50ECE">
      <w:pPr>
        <w:pStyle w:val="BodyText"/>
        <w:spacing w:before="80"/>
        <w:rPr>
          <w:i/>
        </w:rPr>
      </w:pPr>
    </w:p>
    <w:p w14:paraId="158C0A94" w14:textId="77777777" w:rsidR="00B810CB" w:rsidRDefault="00000000" w:rsidP="00B50ECE">
      <w:pPr>
        <w:pStyle w:val="BodyText"/>
        <w:ind w:left="85"/>
      </w:pPr>
      <w:r>
        <w:t>Käsikirjoitus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valmistunut</w:t>
      </w:r>
      <w:r>
        <w:rPr>
          <w:spacing w:val="-6"/>
        </w:rPr>
        <w:t xml:space="preserve"> </w:t>
      </w:r>
      <w:r>
        <w:t>[kuukausi]</w:t>
      </w:r>
      <w:r>
        <w:rPr>
          <w:spacing w:val="-6"/>
        </w:rPr>
        <w:t xml:space="preserve"> </w:t>
      </w:r>
      <w:r>
        <w:rPr>
          <w:spacing w:val="-2"/>
        </w:rPr>
        <w:t>[vuosi]</w:t>
      </w:r>
    </w:p>
    <w:p w14:paraId="1473E260" w14:textId="1C8225CD" w:rsidR="00B50ECE" w:rsidRPr="00B50ECE" w:rsidRDefault="00000000" w:rsidP="00B50ECE">
      <w:pPr>
        <w:pStyle w:val="BodyText"/>
        <w:spacing w:line="540" w:lineRule="atLeast"/>
        <w:ind w:left="85" w:right="136"/>
      </w:pPr>
      <w:r>
        <w:t>Tarkistettu</w:t>
      </w:r>
      <w:r>
        <w:rPr>
          <w:spacing w:val="-13"/>
        </w:rPr>
        <w:t xml:space="preserve"> </w:t>
      </w:r>
      <w:r>
        <w:t>painos</w:t>
      </w:r>
      <w:r w:rsidR="00B50ECE">
        <w:rPr>
          <w:spacing w:val="-13"/>
        </w:rPr>
        <w:t xml:space="preserve"> / </w:t>
      </w:r>
      <w:r>
        <w:t>Korjattu</w:t>
      </w:r>
      <w:r>
        <w:rPr>
          <w:spacing w:val="-13"/>
        </w:rPr>
        <w:t xml:space="preserve"> </w:t>
      </w:r>
      <w:r>
        <w:t>painos</w:t>
      </w:r>
      <w:r w:rsidR="00B50ECE">
        <w:rPr>
          <w:spacing w:val="-13"/>
        </w:rPr>
        <w:t xml:space="preserve"> / </w:t>
      </w:r>
      <w:r>
        <w:t>[Ensimmäinen/Toinen/.]</w:t>
      </w:r>
      <w:r>
        <w:rPr>
          <w:spacing w:val="-13"/>
        </w:rPr>
        <w:t xml:space="preserve"> </w:t>
      </w:r>
      <w:r>
        <w:t>painos</w:t>
      </w:r>
    </w:p>
    <w:p w14:paraId="387E862A" w14:textId="32C4B913" w:rsidR="00B810CB" w:rsidRDefault="00B50ECE" w:rsidP="00B50ECE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68EDCE26" w14:textId="4AE27979" w:rsidR="00B810CB" w:rsidRDefault="00000000" w:rsidP="00B50ECE">
      <w:pPr>
        <w:pStyle w:val="BodyText"/>
        <w:spacing w:before="104" w:line="244" w:lineRule="auto"/>
        <w:ind w:left="85"/>
      </w:pPr>
      <w:r>
        <w:t>Tässä</w:t>
      </w:r>
      <w:r>
        <w:rPr>
          <w:spacing w:val="-4"/>
        </w:rPr>
        <w:t xml:space="preserve"> </w:t>
      </w:r>
      <w:r>
        <w:t>asiakirjassa</w:t>
      </w:r>
      <w:r>
        <w:rPr>
          <w:spacing w:val="-4"/>
        </w:rPr>
        <w:t xml:space="preserve"> </w:t>
      </w:r>
      <w:r>
        <w:t>esitettyjä</w:t>
      </w:r>
      <w:r>
        <w:rPr>
          <w:spacing w:val="-4"/>
        </w:rPr>
        <w:t xml:space="preserve"> </w:t>
      </w:r>
      <w:r>
        <w:t>mielipiteitä</w:t>
      </w:r>
      <w:r>
        <w:rPr>
          <w:spacing w:val="-4"/>
        </w:rPr>
        <w:t xml:space="preserve"> </w:t>
      </w:r>
      <w:r>
        <w:t>ei</w:t>
      </w:r>
      <w:r>
        <w:rPr>
          <w:spacing w:val="-4"/>
        </w:rPr>
        <w:t xml:space="preserve"> </w:t>
      </w:r>
      <w:r>
        <w:t>voida</w:t>
      </w:r>
      <w:r>
        <w:rPr>
          <w:spacing w:val="-4"/>
        </w:rPr>
        <w:t xml:space="preserve"> </w:t>
      </w:r>
      <w:r>
        <w:t>pitää</w:t>
      </w:r>
      <w:r>
        <w:rPr>
          <w:spacing w:val="-4"/>
        </w:rPr>
        <w:t xml:space="preserve"> </w:t>
      </w:r>
      <w:r>
        <w:t>[Euroopan</w:t>
      </w:r>
      <w:r>
        <w:rPr>
          <w:spacing w:val="-4"/>
        </w:rPr>
        <w:t xml:space="preserve"> </w:t>
      </w:r>
      <w:r>
        <w:t>keskuspankin</w:t>
      </w:r>
      <w:r w:rsidR="00B50ECE">
        <w:rPr>
          <w:spacing w:val="-4"/>
        </w:rPr>
        <w:t xml:space="preserve"> / </w:t>
      </w:r>
      <w:r>
        <w:t>elimen</w:t>
      </w:r>
      <w:r w:rsidR="00B50ECE">
        <w:rPr>
          <w:spacing w:val="-4"/>
        </w:rPr>
        <w:t xml:space="preserve"> / </w:t>
      </w:r>
      <w:r>
        <w:t>viraston]</w:t>
      </w:r>
      <w:r>
        <w:rPr>
          <w:spacing w:val="-4"/>
        </w:rPr>
        <w:t xml:space="preserve"> </w:t>
      </w:r>
      <w:r>
        <w:t xml:space="preserve">virallisena </w:t>
      </w:r>
      <w:r>
        <w:rPr>
          <w:spacing w:val="-2"/>
        </w:rPr>
        <w:t>kantana.</w:t>
      </w:r>
    </w:p>
    <w:p w14:paraId="060A804B" w14:textId="77777777" w:rsidR="00B810CB" w:rsidRDefault="00B810CB" w:rsidP="00B50ECE">
      <w:pPr>
        <w:pStyle w:val="BodyText"/>
        <w:spacing w:before="75"/>
      </w:pPr>
    </w:p>
    <w:p w14:paraId="5BE873B8" w14:textId="77777777" w:rsidR="00B810CB" w:rsidRDefault="00000000" w:rsidP="00B50ECE">
      <w:pPr>
        <w:pStyle w:val="BodyText"/>
        <w:ind w:left="85"/>
      </w:pPr>
      <w:r>
        <w:t>Luxemburg:</w:t>
      </w:r>
      <w:r>
        <w:rPr>
          <w:spacing w:val="-11"/>
        </w:rPr>
        <w:t xml:space="preserve"> </w:t>
      </w:r>
      <w:r>
        <w:t>Euroopan</w:t>
      </w:r>
      <w:r>
        <w:rPr>
          <w:spacing w:val="-10"/>
        </w:rPr>
        <w:t xml:space="preserve"> </w:t>
      </w:r>
      <w:r>
        <w:t>unionin</w:t>
      </w:r>
      <w:r>
        <w:rPr>
          <w:spacing w:val="-10"/>
        </w:rPr>
        <w:t xml:space="preserve"> </w:t>
      </w:r>
      <w:r>
        <w:t>julkaisutoimisto,</w:t>
      </w:r>
      <w:r>
        <w:rPr>
          <w:spacing w:val="-10"/>
        </w:rPr>
        <w:t xml:space="preserve"> </w:t>
      </w:r>
      <w:r>
        <w:rPr>
          <w:spacing w:val="-2"/>
        </w:rPr>
        <w:t>[vuosi]</w:t>
      </w:r>
    </w:p>
    <w:p w14:paraId="7FAC35B4" w14:textId="77777777" w:rsidR="00B810CB" w:rsidRDefault="00B810CB" w:rsidP="00B50ECE">
      <w:pPr>
        <w:pStyle w:val="BodyText"/>
        <w:spacing w:before="80"/>
      </w:pPr>
    </w:p>
    <w:p w14:paraId="33F4BF67" w14:textId="350AE45F" w:rsidR="00B50ECE" w:rsidRPr="00B50ECE" w:rsidRDefault="00000000" w:rsidP="00B50ECE">
      <w:pPr>
        <w:pStyle w:val="BodyText"/>
        <w:spacing w:line="348" w:lineRule="auto"/>
        <w:ind w:left="85"/>
      </w:pPr>
      <w:r>
        <w:t>©</w:t>
      </w:r>
      <w:r>
        <w:rPr>
          <w:spacing w:val="-4"/>
        </w:rPr>
        <w:t xml:space="preserve"> </w:t>
      </w:r>
      <w:r>
        <w:t>[Euroopan</w:t>
      </w:r>
      <w:r>
        <w:rPr>
          <w:spacing w:val="-4"/>
        </w:rPr>
        <w:t xml:space="preserve"> </w:t>
      </w:r>
      <w:r>
        <w:t>keskuspankki</w:t>
      </w:r>
      <w:r w:rsidR="00B50ECE">
        <w:rPr>
          <w:spacing w:val="-4"/>
        </w:rPr>
        <w:t xml:space="preserve"> / </w:t>
      </w:r>
      <w:r>
        <w:t>elin</w:t>
      </w:r>
      <w:r w:rsidR="00B50ECE">
        <w:rPr>
          <w:spacing w:val="-4"/>
        </w:rPr>
        <w:t xml:space="preserve"> / </w:t>
      </w:r>
      <w:r>
        <w:t>virasto</w:t>
      </w:r>
      <w:r w:rsidR="00B50ECE">
        <w:rPr>
          <w:spacing w:val="-4"/>
        </w:rPr>
        <w:t xml:space="preserve"> / </w:t>
      </w:r>
      <w:r>
        <w:t>Euroopan</w:t>
      </w:r>
      <w:r>
        <w:rPr>
          <w:spacing w:val="-4"/>
        </w:rPr>
        <w:t xml:space="preserve"> </w:t>
      </w:r>
      <w:r>
        <w:t>atomienergiayhteisö</w:t>
      </w:r>
      <w:r w:rsidR="00B50ECE">
        <w:rPr>
          <w:spacing w:val="-4"/>
        </w:rPr>
        <w:t xml:space="preserve"> / </w:t>
      </w:r>
      <w:r>
        <w:t>jne],</w:t>
      </w:r>
      <w:r>
        <w:rPr>
          <w:spacing w:val="-3"/>
        </w:rPr>
        <w:t xml:space="preserve"> </w:t>
      </w:r>
      <w:r>
        <w:t>[vuosi]</w:t>
      </w:r>
    </w:p>
    <w:p w14:paraId="0C952EC2" w14:textId="3CC02FC0" w:rsidR="00B810CB" w:rsidRDefault="00B50ECE" w:rsidP="00B50ECE">
      <w:pPr>
        <w:pStyle w:val="BodyText"/>
        <w:spacing w:line="348" w:lineRule="auto"/>
        <w:ind w:left="85"/>
      </w:pPr>
      <w:r w:rsidRPr="00B50ECE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522F7F66" w14:textId="6216D2A4" w:rsidR="00B810CB" w:rsidRDefault="00000000" w:rsidP="00B50ECE">
      <w:pPr>
        <w:pStyle w:val="BodyText"/>
        <w:spacing w:before="1" w:line="244" w:lineRule="auto"/>
        <w:ind w:left="85"/>
      </w:pPr>
      <w:r>
        <w:t>©</w:t>
      </w:r>
      <w:r>
        <w:rPr>
          <w:spacing w:val="-3"/>
        </w:rPr>
        <w:t xml:space="preserve"> </w:t>
      </w:r>
      <w:r>
        <w:t>[Euroopan</w:t>
      </w:r>
      <w:r>
        <w:rPr>
          <w:spacing w:val="-3"/>
        </w:rPr>
        <w:t xml:space="preserve"> </w:t>
      </w:r>
      <w:r>
        <w:t>keskuspankki</w:t>
      </w:r>
      <w:r w:rsidR="00B50ECE">
        <w:rPr>
          <w:spacing w:val="-3"/>
        </w:rPr>
        <w:t xml:space="preserve"> / </w:t>
      </w:r>
      <w:r>
        <w:t>elin</w:t>
      </w:r>
      <w:r w:rsidR="00B50ECE">
        <w:rPr>
          <w:spacing w:val="-3"/>
        </w:rPr>
        <w:t xml:space="preserve"> / </w:t>
      </w:r>
      <w:r>
        <w:t>virasto</w:t>
      </w:r>
      <w:r w:rsidR="00B50ECE">
        <w:rPr>
          <w:spacing w:val="-3"/>
        </w:rPr>
        <w:t xml:space="preserve"> / </w:t>
      </w:r>
      <w:r>
        <w:t>Euroopan</w:t>
      </w:r>
      <w:r>
        <w:rPr>
          <w:spacing w:val="-3"/>
        </w:rPr>
        <w:t xml:space="preserve"> </w:t>
      </w:r>
      <w:r>
        <w:t>atomienergiayhteisö</w:t>
      </w:r>
      <w:r w:rsidR="00B50ECE">
        <w:rPr>
          <w:spacing w:val="-3"/>
        </w:rPr>
        <w:t xml:space="preserve"> / </w:t>
      </w:r>
      <w:r>
        <w:t>jne],</w:t>
      </w:r>
      <w:r>
        <w:rPr>
          <w:spacing w:val="-2"/>
        </w:rPr>
        <w:t xml:space="preserve"> </w:t>
      </w:r>
      <w:r>
        <w:t>[vuosi].</w:t>
      </w:r>
      <w:r>
        <w:rPr>
          <w:spacing w:val="-3"/>
        </w:rPr>
        <w:t xml:space="preserve"> </w:t>
      </w:r>
      <w:r>
        <w:t>Osa</w:t>
      </w:r>
      <w:r>
        <w:rPr>
          <w:spacing w:val="-3"/>
        </w:rPr>
        <w:t xml:space="preserve"> </w:t>
      </w:r>
      <w:r>
        <w:t>sisällöstä</w:t>
      </w:r>
      <w:r>
        <w:rPr>
          <w:spacing w:val="-3"/>
        </w:rPr>
        <w:t xml:space="preserve"> </w:t>
      </w:r>
      <w:r>
        <w:t>luotiin käyttämällä [tekoälytyökalun nimi]:a/ä, :ta/tä.</w:t>
      </w:r>
    </w:p>
    <w:p w14:paraId="03374B5E" w14:textId="77777777" w:rsidR="00B810CB" w:rsidRDefault="00B810CB" w:rsidP="00B50ECE">
      <w:pPr>
        <w:pStyle w:val="BodyText"/>
        <w:spacing w:before="62"/>
      </w:pPr>
    </w:p>
    <w:p w14:paraId="7B530A6B" w14:textId="237FFBBD" w:rsidR="00B810CB" w:rsidRDefault="00B50ECE" w:rsidP="00B50ECE">
      <w:pPr>
        <w:pStyle w:val="BodyText"/>
        <w:spacing w:before="1"/>
        <w:ind w:left="85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3BC3B0B2" w14:textId="77777777" w:rsidR="00B810CB" w:rsidRDefault="00000000" w:rsidP="00B50ECE">
      <w:pPr>
        <w:pStyle w:val="BodyText"/>
        <w:spacing w:before="104"/>
        <w:ind w:left="85"/>
      </w:pPr>
      <w:r>
        <w:t>Jäljentäminen</w:t>
      </w:r>
      <w:r>
        <w:rPr>
          <w:spacing w:val="-10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sallittua,</w:t>
      </w:r>
      <w:r>
        <w:rPr>
          <w:spacing w:val="-7"/>
        </w:rPr>
        <w:t xml:space="preserve"> </w:t>
      </w:r>
      <w:r>
        <w:t>kunhan</w:t>
      </w:r>
      <w:r>
        <w:rPr>
          <w:spacing w:val="-7"/>
        </w:rPr>
        <w:t xml:space="preserve"> </w:t>
      </w:r>
      <w:r>
        <w:t>lähde</w:t>
      </w:r>
      <w:r>
        <w:rPr>
          <w:spacing w:val="-7"/>
        </w:rPr>
        <w:t xml:space="preserve"> </w:t>
      </w:r>
      <w:r>
        <w:rPr>
          <w:spacing w:val="-2"/>
        </w:rPr>
        <w:t>mainitaan.</w:t>
      </w:r>
    </w:p>
    <w:p w14:paraId="5D5E76F4" w14:textId="77777777" w:rsidR="00B810CB" w:rsidRDefault="00B810CB" w:rsidP="00B50ECE">
      <w:pPr>
        <w:pStyle w:val="BodyText"/>
        <w:spacing w:before="79"/>
      </w:pPr>
    </w:p>
    <w:p w14:paraId="0C0643C3" w14:textId="77777777" w:rsidR="00B810CB" w:rsidRDefault="00000000" w:rsidP="00B50ECE">
      <w:pPr>
        <w:pStyle w:val="BodyText"/>
        <w:spacing w:before="1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67625080" w14:textId="093EA064" w:rsidR="00B810CB" w:rsidRDefault="00000000" w:rsidP="00B50ECE">
      <w:pPr>
        <w:pStyle w:val="BodyText"/>
        <w:spacing w:before="104" w:line="244" w:lineRule="auto"/>
        <w:ind w:left="85"/>
      </w:pPr>
      <w:r>
        <w:t>Sellaisten aineiston osien käyttö tai jäljentäminen, jotka eivät ole [Euroopan keskuspankin</w:t>
      </w:r>
      <w:r w:rsidR="00B50ECE">
        <w:t xml:space="preserve"> / </w:t>
      </w:r>
      <w:r>
        <w:t>elimen</w:t>
      </w:r>
      <w:r w:rsidR="00B50ECE">
        <w:t xml:space="preserve"> / </w:t>
      </w:r>
      <w:r>
        <w:t>viraston] omaisuutta,</w:t>
      </w:r>
      <w:r>
        <w:rPr>
          <w:spacing w:val="-5"/>
        </w:rPr>
        <w:t xml:space="preserve"> </w:t>
      </w:r>
      <w:r>
        <w:t>saattaa</w:t>
      </w:r>
      <w:r>
        <w:rPr>
          <w:spacing w:val="-5"/>
        </w:rPr>
        <w:t xml:space="preserve"> </w:t>
      </w:r>
      <w:r>
        <w:t>edellyttää</w:t>
      </w:r>
      <w:r>
        <w:rPr>
          <w:spacing w:val="-5"/>
        </w:rPr>
        <w:t xml:space="preserve"> </w:t>
      </w:r>
      <w:r>
        <w:t>lupaa</w:t>
      </w:r>
      <w:r>
        <w:rPr>
          <w:spacing w:val="-5"/>
        </w:rPr>
        <w:t xml:space="preserve"> </w:t>
      </w:r>
      <w:r>
        <w:t>suoraan</w:t>
      </w:r>
      <w:r>
        <w:rPr>
          <w:spacing w:val="-5"/>
        </w:rPr>
        <w:t xml:space="preserve"> </w:t>
      </w:r>
      <w:r>
        <w:t>asianomaisilta</w:t>
      </w:r>
      <w:r>
        <w:rPr>
          <w:spacing w:val="-5"/>
        </w:rPr>
        <w:t xml:space="preserve"> </w:t>
      </w:r>
      <w:r>
        <w:t>oikeudenhaltijoilta.</w:t>
      </w:r>
      <w:r>
        <w:rPr>
          <w:spacing w:val="-2"/>
        </w:rPr>
        <w:t xml:space="preserve"> </w:t>
      </w:r>
      <w:r>
        <w:t>[Euroopan</w:t>
      </w:r>
      <w:r>
        <w:rPr>
          <w:spacing w:val="-5"/>
        </w:rPr>
        <w:t xml:space="preserve"> </w:t>
      </w:r>
      <w:r>
        <w:t>keskuspankilla</w:t>
      </w:r>
      <w:r w:rsidR="00B50ECE">
        <w:rPr>
          <w:spacing w:val="-5"/>
        </w:rPr>
        <w:t xml:space="preserve"> / </w:t>
      </w:r>
      <w:r>
        <w:t>elimellä</w:t>
      </w:r>
      <w:r w:rsidR="00B50ECE">
        <w:rPr>
          <w:spacing w:val="-5"/>
        </w:rPr>
        <w:t xml:space="preserve"> / </w:t>
      </w:r>
      <w:r>
        <w:t>virastolla] ei ole tekijänoikeutta seuraaviin aineiston osiin:</w:t>
      </w:r>
    </w:p>
    <w:p w14:paraId="41B73556" w14:textId="77777777" w:rsidR="00B810CB" w:rsidRDefault="00000000" w:rsidP="00B50ECE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kansi,</w:t>
      </w:r>
      <w:r>
        <w:rPr>
          <w:spacing w:val="-7"/>
          <w:sz w:val="20"/>
        </w:rPr>
        <w:t xml:space="preserve"> </w:t>
      </w:r>
      <w:r>
        <w:rPr>
          <w:sz w:val="20"/>
        </w:rPr>
        <w:t>[kyseinen</w:t>
      </w:r>
      <w:r>
        <w:rPr>
          <w:spacing w:val="-6"/>
          <w:sz w:val="20"/>
        </w:rPr>
        <w:t xml:space="preserve"> </w:t>
      </w:r>
      <w:r>
        <w:rPr>
          <w:sz w:val="20"/>
        </w:rPr>
        <w:t>osa],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esim.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</w:t>
      </w:r>
    </w:p>
    <w:p w14:paraId="2C86013B" w14:textId="77777777" w:rsidR="00B810CB" w:rsidRDefault="00000000" w:rsidP="00B50ECE">
      <w:pPr>
        <w:pStyle w:val="ListParagraph"/>
        <w:numPr>
          <w:ilvl w:val="0"/>
          <w:numId w:val="3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sivu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[kyseinen</w:t>
      </w:r>
      <w:r>
        <w:rPr>
          <w:spacing w:val="-6"/>
          <w:sz w:val="20"/>
        </w:rPr>
        <w:t xml:space="preserve"> </w:t>
      </w:r>
      <w:r>
        <w:rPr>
          <w:sz w:val="20"/>
        </w:rPr>
        <w:t>osa],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esim.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6"/>
          <w:sz w:val="20"/>
        </w:rPr>
        <w:t xml:space="preserve"> </w:t>
      </w:r>
      <w:r>
        <w:rPr>
          <w:sz w:val="20"/>
        </w:rPr>
        <w:t>[osan</w:t>
      </w:r>
      <w:r>
        <w:rPr>
          <w:spacing w:val="-5"/>
          <w:sz w:val="20"/>
        </w:rPr>
        <w:t xml:space="preserve"> </w:t>
      </w:r>
      <w:r>
        <w:rPr>
          <w:sz w:val="20"/>
        </w:rPr>
        <w:t>luoja],</w:t>
      </w:r>
      <w:r>
        <w:rPr>
          <w:spacing w:val="-6"/>
          <w:sz w:val="20"/>
        </w:rPr>
        <w:t xml:space="preserve"> </w:t>
      </w:r>
      <w:r>
        <w:rPr>
          <w:sz w:val="20"/>
        </w:rPr>
        <w:t>kaikki</w:t>
      </w:r>
      <w:r>
        <w:rPr>
          <w:spacing w:val="-6"/>
          <w:sz w:val="20"/>
        </w:rPr>
        <w:t xml:space="preserve"> </w:t>
      </w:r>
      <w:r>
        <w:rPr>
          <w:sz w:val="20"/>
        </w:rPr>
        <w:t>oikeudet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pidätetään</w:t>
      </w:r>
    </w:p>
    <w:p w14:paraId="2BE9F7DF" w14:textId="73D491FC" w:rsidR="00B810CB" w:rsidRDefault="00000000" w:rsidP="00B50ECE">
      <w:pPr>
        <w:pStyle w:val="ListParagraph"/>
        <w:numPr>
          <w:ilvl w:val="0"/>
          <w:numId w:val="3"/>
        </w:numPr>
        <w:tabs>
          <w:tab w:val="left" w:pos="475"/>
        </w:tabs>
        <w:spacing w:before="4" w:line="244" w:lineRule="auto"/>
        <w:rPr>
          <w:sz w:val="20"/>
        </w:rPr>
      </w:pPr>
      <w:r>
        <w:rPr>
          <w:sz w:val="20"/>
        </w:rPr>
        <w:t>sivu</w:t>
      </w:r>
      <w:r>
        <w:rPr>
          <w:spacing w:val="-4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[kyseinen</w:t>
      </w:r>
      <w:r>
        <w:rPr>
          <w:spacing w:val="-4"/>
          <w:sz w:val="20"/>
        </w:rPr>
        <w:t xml:space="preserve"> </w:t>
      </w:r>
      <w:r>
        <w:rPr>
          <w:sz w:val="20"/>
        </w:rPr>
        <w:t>osa],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3"/>
          <w:sz w:val="20"/>
        </w:rPr>
        <w:t xml:space="preserve"> </w:t>
      </w:r>
      <w:r>
        <w:rPr>
          <w:sz w:val="20"/>
        </w:rPr>
        <w:t>esim.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4"/>
          <w:sz w:val="20"/>
        </w:rPr>
        <w:t xml:space="preserve"> </w:t>
      </w:r>
      <w:r>
        <w:rPr>
          <w:sz w:val="20"/>
        </w:rPr>
        <w:t>[osan</w:t>
      </w:r>
      <w:r>
        <w:rPr>
          <w:spacing w:val="-4"/>
          <w:sz w:val="20"/>
        </w:rPr>
        <w:t xml:space="preserve"> </w:t>
      </w:r>
      <w:r>
        <w:rPr>
          <w:sz w:val="20"/>
        </w:rPr>
        <w:t>luoja],</w:t>
      </w:r>
      <w:r>
        <w:rPr>
          <w:spacing w:val="-4"/>
          <w:sz w:val="20"/>
        </w:rPr>
        <w:t xml:space="preserve"> </w:t>
      </w:r>
      <w:r>
        <w:rPr>
          <w:sz w:val="20"/>
        </w:rPr>
        <w:t>käyttöoikeudet</w:t>
      </w:r>
      <w:r>
        <w:rPr>
          <w:spacing w:val="-4"/>
          <w:sz w:val="20"/>
        </w:rPr>
        <w:t xml:space="preserve"> </w:t>
      </w:r>
      <w:r>
        <w:rPr>
          <w:sz w:val="20"/>
        </w:rPr>
        <w:t>myönnetty</w:t>
      </w:r>
      <w:r>
        <w:rPr>
          <w:spacing w:val="-4"/>
          <w:sz w:val="20"/>
        </w:rPr>
        <w:t xml:space="preserve"> </w:t>
      </w:r>
      <w:r w:rsidR="00B50ECE">
        <w:rPr>
          <w:sz w:val="20"/>
        </w:rPr>
        <w:t>CC BY</w:t>
      </w:r>
      <w:r w:rsidR="00B50ECE">
        <w:rPr>
          <w:spacing w:val="-4"/>
          <w:sz w:val="20"/>
        </w:rPr>
        <w:t> 2.0</w:t>
      </w:r>
      <w:r>
        <w:rPr>
          <w:spacing w:val="-4"/>
          <w:sz w:val="20"/>
        </w:rPr>
        <w:t xml:space="preserve"> </w:t>
      </w:r>
      <w:r>
        <w:rPr>
          <w:sz w:val="20"/>
        </w:rPr>
        <w:t>-lisenssin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nojalla </w:t>
      </w:r>
      <w:r w:rsidR="00B50ECE">
        <w:rPr>
          <w:sz w:val="20"/>
        </w:rPr>
        <w:t>[+ </w:t>
      </w:r>
      <w:r>
        <w:rPr>
          <w:sz w:val="20"/>
        </w:rPr>
        <w:t>linkki lisenssiin]</w:t>
      </w:r>
    </w:p>
    <w:p w14:paraId="49D6EBC5" w14:textId="3F375F73" w:rsidR="00B810CB" w:rsidRDefault="00000000" w:rsidP="00B50ECE">
      <w:pPr>
        <w:pStyle w:val="ListParagraph"/>
        <w:numPr>
          <w:ilvl w:val="0"/>
          <w:numId w:val="3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[kuva/valokuva/jne.],</w:t>
      </w:r>
      <w:r w:rsidR="00B50ECE">
        <w:rPr>
          <w:spacing w:val="-8"/>
          <w:sz w:val="20"/>
        </w:rPr>
        <w:t xml:space="preserve"> s. 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©</w:t>
      </w:r>
      <w:r>
        <w:rPr>
          <w:spacing w:val="-7"/>
          <w:sz w:val="20"/>
        </w:rPr>
        <w:t xml:space="preserve"> </w:t>
      </w:r>
      <w:r>
        <w:rPr>
          <w:sz w:val="20"/>
        </w:rPr>
        <w:t>[taitelijan</w:t>
      </w:r>
      <w:r>
        <w:rPr>
          <w:spacing w:val="-8"/>
          <w:sz w:val="20"/>
        </w:rPr>
        <w:t xml:space="preserve"> </w:t>
      </w:r>
      <w:r>
        <w:rPr>
          <w:sz w:val="20"/>
        </w:rPr>
        <w:t>nimi],</w:t>
      </w:r>
      <w:r>
        <w:rPr>
          <w:spacing w:val="-7"/>
          <w:sz w:val="20"/>
        </w:rPr>
        <w:t xml:space="preserve"> </w:t>
      </w:r>
      <w:r>
        <w:rPr>
          <w:sz w:val="20"/>
        </w:rPr>
        <w:t>[vuosi],</w:t>
      </w:r>
      <w:r>
        <w:rPr>
          <w:spacing w:val="-7"/>
          <w:sz w:val="20"/>
        </w:rPr>
        <w:t xml:space="preserve"> </w:t>
      </w:r>
      <w:r>
        <w:rPr>
          <w:sz w:val="20"/>
        </w:rPr>
        <w:t>kaikki</w:t>
      </w:r>
      <w:r>
        <w:rPr>
          <w:spacing w:val="-7"/>
          <w:sz w:val="20"/>
        </w:rPr>
        <w:t xml:space="preserve"> </w:t>
      </w:r>
      <w:r>
        <w:rPr>
          <w:sz w:val="20"/>
        </w:rPr>
        <w:t>oikeudet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pidätetään.</w:t>
      </w:r>
    </w:p>
    <w:p w14:paraId="551FC287" w14:textId="77777777" w:rsidR="00B810CB" w:rsidRDefault="00B810CB" w:rsidP="00B50ECE">
      <w:pPr>
        <w:pStyle w:val="BodyText"/>
        <w:spacing w:before="80"/>
      </w:pPr>
    </w:p>
    <w:p w14:paraId="3E768657" w14:textId="77777777" w:rsidR="00B810CB" w:rsidRDefault="00000000" w:rsidP="00B50ECE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640C9484" w14:textId="62A5FB8B" w:rsidR="00B810CB" w:rsidRDefault="00000000" w:rsidP="00B50ECE">
      <w:pPr>
        <w:pStyle w:val="BodyText"/>
        <w:spacing w:before="104" w:line="244" w:lineRule="auto"/>
        <w:ind w:left="85"/>
      </w:pPr>
      <w:r>
        <w:t>Sellaisten</w:t>
      </w:r>
      <w:r>
        <w:rPr>
          <w:spacing w:val="-4"/>
        </w:rPr>
        <w:t xml:space="preserve"> </w:t>
      </w:r>
      <w:r>
        <w:t>aineiston</w:t>
      </w:r>
      <w:r>
        <w:rPr>
          <w:spacing w:val="-4"/>
        </w:rPr>
        <w:t xml:space="preserve"> </w:t>
      </w:r>
      <w:r>
        <w:t>osien</w:t>
      </w:r>
      <w:r>
        <w:rPr>
          <w:spacing w:val="-4"/>
        </w:rPr>
        <w:t xml:space="preserve"> </w:t>
      </w:r>
      <w:r>
        <w:t>käyttö</w:t>
      </w:r>
      <w:r>
        <w:rPr>
          <w:spacing w:val="-4"/>
        </w:rPr>
        <w:t xml:space="preserve"> </w:t>
      </w:r>
      <w:r>
        <w:t>tai</w:t>
      </w:r>
      <w:r>
        <w:rPr>
          <w:spacing w:val="-4"/>
        </w:rPr>
        <w:t xml:space="preserve"> </w:t>
      </w:r>
      <w:r>
        <w:t>jäljentäminen,</w:t>
      </w:r>
      <w:r>
        <w:rPr>
          <w:spacing w:val="-4"/>
        </w:rPr>
        <w:t xml:space="preserve"> </w:t>
      </w:r>
      <w:r>
        <w:t>jotka</w:t>
      </w:r>
      <w:r>
        <w:rPr>
          <w:spacing w:val="-4"/>
        </w:rPr>
        <w:t xml:space="preserve"> </w:t>
      </w:r>
      <w:r>
        <w:t>eivät</w:t>
      </w:r>
      <w:r>
        <w:rPr>
          <w:spacing w:val="-4"/>
        </w:rPr>
        <w:t xml:space="preserve"> </w:t>
      </w:r>
      <w:r>
        <w:t>ole</w:t>
      </w:r>
      <w:r>
        <w:rPr>
          <w:spacing w:val="-4"/>
        </w:rPr>
        <w:t xml:space="preserve"> </w:t>
      </w:r>
      <w:r>
        <w:t>[Euroopan</w:t>
      </w:r>
      <w:r>
        <w:rPr>
          <w:spacing w:val="-4"/>
        </w:rPr>
        <w:t xml:space="preserve"> </w:t>
      </w:r>
      <w:r>
        <w:t>keskuspankin</w:t>
      </w:r>
      <w:r w:rsidR="00B50ECE">
        <w:rPr>
          <w:spacing w:val="-4"/>
        </w:rPr>
        <w:t xml:space="preserve"> / </w:t>
      </w:r>
      <w:r>
        <w:t>elimen</w:t>
      </w:r>
      <w:r w:rsidR="00B50ECE">
        <w:rPr>
          <w:spacing w:val="-4"/>
        </w:rPr>
        <w:t xml:space="preserve"> / </w:t>
      </w:r>
      <w:r>
        <w:t>viraston] omaisuutta, saattaa edellyttää lupaa suoraan asianomaisilta oikeudenhaltijoilta.</w:t>
      </w:r>
    </w:p>
    <w:p w14:paraId="51AA6EC8" w14:textId="77777777" w:rsidR="00B810CB" w:rsidRDefault="00B810CB" w:rsidP="00B50ECE">
      <w:pPr>
        <w:pStyle w:val="BodyText"/>
        <w:spacing w:before="128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B810CB" w14:paraId="705CFB9A" w14:textId="77777777">
        <w:trPr>
          <w:trHeight w:val="257"/>
        </w:trPr>
        <w:tc>
          <w:tcPr>
            <w:tcW w:w="773" w:type="dxa"/>
          </w:tcPr>
          <w:p w14:paraId="1268DEE7" w14:textId="77777777" w:rsidR="00B810CB" w:rsidRDefault="00000000" w:rsidP="00B50ECE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5C3BFB24" w14:textId="77777777" w:rsidR="00B810CB" w:rsidRDefault="00000000" w:rsidP="00B50ECE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41E68E7" w14:textId="77777777" w:rsidR="00B810CB" w:rsidRDefault="00000000" w:rsidP="00B50ECE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DAB0AB6" w14:textId="77777777" w:rsidR="00B810CB" w:rsidRDefault="00000000" w:rsidP="00B50ECE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5C6A2B6" w14:textId="77777777" w:rsidR="00B810CB" w:rsidRDefault="00000000" w:rsidP="00B50ECE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B810CB" w14:paraId="389FB839" w14:textId="77777777">
        <w:trPr>
          <w:trHeight w:val="290"/>
        </w:trPr>
        <w:tc>
          <w:tcPr>
            <w:tcW w:w="773" w:type="dxa"/>
          </w:tcPr>
          <w:p w14:paraId="3A2D3AD5" w14:textId="77777777" w:rsidR="00B810CB" w:rsidRDefault="00000000" w:rsidP="00B50ECE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7436C8D4" w14:textId="77777777" w:rsidR="00B810CB" w:rsidRDefault="00000000" w:rsidP="00B50E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4C369D8" w14:textId="77777777" w:rsidR="00B810CB" w:rsidRDefault="00000000" w:rsidP="00B50E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7C074FD" w14:textId="77777777" w:rsidR="00B810CB" w:rsidRDefault="00000000" w:rsidP="00B50E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D54C893" w14:textId="77777777" w:rsidR="00B810CB" w:rsidRDefault="00000000" w:rsidP="00B50ECE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B810CB" w14:paraId="0CBEF5F6" w14:textId="77777777">
        <w:trPr>
          <w:trHeight w:val="290"/>
        </w:trPr>
        <w:tc>
          <w:tcPr>
            <w:tcW w:w="773" w:type="dxa"/>
          </w:tcPr>
          <w:p w14:paraId="626B3042" w14:textId="77777777" w:rsidR="00B810CB" w:rsidRDefault="00000000" w:rsidP="00B50ECE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45272DBE" w14:textId="77777777" w:rsidR="00B810CB" w:rsidRDefault="00000000" w:rsidP="00B50E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B129CBB" w14:textId="77777777" w:rsidR="00B810CB" w:rsidRDefault="00000000" w:rsidP="00B50EC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4136914" w14:textId="77777777" w:rsidR="00B810CB" w:rsidRDefault="00000000" w:rsidP="00B50EC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7B3187A" w14:textId="77777777" w:rsidR="00B810CB" w:rsidRDefault="00000000" w:rsidP="00B50ECE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B810CB" w14:paraId="5E171F8D" w14:textId="77777777">
        <w:trPr>
          <w:trHeight w:val="257"/>
        </w:trPr>
        <w:tc>
          <w:tcPr>
            <w:tcW w:w="773" w:type="dxa"/>
          </w:tcPr>
          <w:p w14:paraId="14EE9897" w14:textId="77777777" w:rsidR="00B810CB" w:rsidRDefault="00000000" w:rsidP="00B50ECE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20609181" w14:textId="77777777" w:rsidR="00B810CB" w:rsidRDefault="00000000" w:rsidP="00B50EC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3BAC1A1" w14:textId="77777777" w:rsidR="00B810CB" w:rsidRDefault="00000000" w:rsidP="00B50EC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EA30712" w14:textId="77777777" w:rsidR="00B810CB" w:rsidRDefault="00000000" w:rsidP="00B50EC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F52FF40" w14:textId="77777777" w:rsidR="00B810CB" w:rsidRDefault="00000000" w:rsidP="00B50ECE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3822543E" w14:textId="77777777" w:rsidR="00B810CB" w:rsidRDefault="00B810CB" w:rsidP="00B50ECE">
      <w:pPr>
        <w:pStyle w:val="BodyText"/>
      </w:pPr>
    </w:p>
    <w:p w14:paraId="18069735" w14:textId="77777777" w:rsidR="00B810CB" w:rsidRDefault="00B810CB" w:rsidP="00B50ECE">
      <w:pPr>
        <w:pStyle w:val="BodyText"/>
      </w:pPr>
    </w:p>
    <w:p w14:paraId="4FE38712" w14:textId="77777777" w:rsidR="00B810CB" w:rsidRDefault="00B810CB" w:rsidP="00B50ECE">
      <w:pPr>
        <w:pStyle w:val="BodyText"/>
      </w:pPr>
    </w:p>
    <w:p w14:paraId="66C1ADEE" w14:textId="77777777" w:rsidR="00B810CB" w:rsidRDefault="00B810CB" w:rsidP="00B50ECE">
      <w:pPr>
        <w:pStyle w:val="BodyText"/>
      </w:pPr>
    </w:p>
    <w:p w14:paraId="2F3A6EFC" w14:textId="77777777" w:rsidR="00B810CB" w:rsidRDefault="00B810CB" w:rsidP="00B50ECE">
      <w:pPr>
        <w:pStyle w:val="BodyText"/>
      </w:pPr>
    </w:p>
    <w:p w14:paraId="6FC0861F" w14:textId="77777777" w:rsidR="00B810CB" w:rsidRDefault="00B810CB" w:rsidP="00B50ECE">
      <w:pPr>
        <w:pStyle w:val="BodyText"/>
      </w:pPr>
    </w:p>
    <w:p w14:paraId="47E64587" w14:textId="77777777" w:rsidR="00B810CB" w:rsidRDefault="00B810CB" w:rsidP="00B50ECE">
      <w:pPr>
        <w:pStyle w:val="BodyText"/>
      </w:pPr>
    </w:p>
    <w:p w14:paraId="68062608" w14:textId="77777777" w:rsidR="00B810CB" w:rsidRDefault="00B810CB" w:rsidP="00B50ECE">
      <w:pPr>
        <w:pStyle w:val="BodyText"/>
      </w:pPr>
    </w:p>
    <w:p w14:paraId="4EEDE084" w14:textId="77777777" w:rsidR="00B810CB" w:rsidRDefault="00B810CB" w:rsidP="00B50ECE">
      <w:pPr>
        <w:pStyle w:val="BodyText"/>
      </w:pPr>
    </w:p>
    <w:p w14:paraId="16CAF91A" w14:textId="77777777" w:rsidR="00B810CB" w:rsidRDefault="00B810CB" w:rsidP="00B50ECE">
      <w:pPr>
        <w:pStyle w:val="BodyText"/>
      </w:pPr>
    </w:p>
    <w:p w14:paraId="03C3296C" w14:textId="77777777" w:rsidR="00B810CB" w:rsidRDefault="00B810CB" w:rsidP="00B50ECE">
      <w:pPr>
        <w:pStyle w:val="BodyText"/>
      </w:pPr>
    </w:p>
    <w:p w14:paraId="7118D8F1" w14:textId="77777777" w:rsidR="00B810CB" w:rsidRDefault="00B810CB" w:rsidP="00B50ECE">
      <w:pPr>
        <w:pStyle w:val="BodyText"/>
      </w:pPr>
    </w:p>
    <w:p w14:paraId="6147850B" w14:textId="77777777" w:rsidR="00B810CB" w:rsidRDefault="00B810CB" w:rsidP="00B50ECE">
      <w:pPr>
        <w:pStyle w:val="BodyText"/>
      </w:pPr>
    </w:p>
    <w:p w14:paraId="0FC7DBA1" w14:textId="77777777" w:rsidR="00B810CB" w:rsidRDefault="00B810CB" w:rsidP="00B50ECE">
      <w:pPr>
        <w:pStyle w:val="BodyText"/>
      </w:pPr>
    </w:p>
    <w:p w14:paraId="014160CC" w14:textId="77777777" w:rsidR="00B810CB" w:rsidRDefault="00000000" w:rsidP="00B50ECE">
      <w:pPr>
        <w:pStyle w:val="BodyText"/>
        <w:spacing w:before="127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ADE2656" wp14:editId="77718FB9">
                <wp:simplePos x="0" y="0"/>
                <wp:positionH relativeFrom="page">
                  <wp:posOffset>503999</wp:posOffset>
                </wp:positionH>
                <wp:positionV relativeFrom="paragraph">
                  <wp:posOffset>242270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F328DC" id="Graphic 1" o:spid="_x0000_s1026" style="position:absolute;margin-left:39.7pt;margin-top:19.1pt;width:146.85pt;height:.3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ABa+9r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42B1327" w14:textId="63284325" w:rsidR="00B810CB" w:rsidRDefault="00000000" w:rsidP="00B50ECE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B50ECE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B50ECE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438A9CFB" w14:textId="0A1B4170" w:rsidR="00B810CB" w:rsidRDefault="00000000" w:rsidP="00B50ECE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 xml:space="preserve">This is the standard copyright notice. Agencies and bodies applying an opener reuse policy or licensing their publications </w:t>
      </w:r>
      <w:r w:rsidR="00B50ECE">
        <w:rPr>
          <w:sz w:val="18"/>
        </w:rPr>
        <w:t>under a Creative</w:t>
      </w:r>
      <w:r>
        <w:rPr>
          <w:sz w:val="18"/>
        </w:rPr>
        <w:t>-Commons</w:t>
      </w:r>
      <w:r>
        <w:rPr>
          <w:spacing w:val="-3"/>
          <w:sz w:val="18"/>
        </w:rPr>
        <w:t xml:space="preserve"> </w:t>
      </w:r>
      <w:r>
        <w:rPr>
          <w:sz w:val="18"/>
        </w:rPr>
        <w:t>licence</w:t>
      </w:r>
      <w:r>
        <w:rPr>
          <w:spacing w:val="-3"/>
          <w:sz w:val="18"/>
        </w:rPr>
        <w:t xml:space="preserve"> </w:t>
      </w:r>
      <w:r>
        <w:rPr>
          <w:sz w:val="18"/>
        </w:rPr>
        <w:t>may</w:t>
      </w:r>
      <w:r>
        <w:rPr>
          <w:spacing w:val="-3"/>
          <w:sz w:val="18"/>
        </w:rPr>
        <w:t xml:space="preserve"> </w:t>
      </w:r>
      <w:r>
        <w:rPr>
          <w:sz w:val="18"/>
        </w:rPr>
        <w:t>take</w:t>
      </w:r>
      <w:r>
        <w:rPr>
          <w:spacing w:val="-3"/>
          <w:sz w:val="18"/>
        </w:rPr>
        <w:t xml:space="preserve"> </w:t>
      </w:r>
      <w:r>
        <w:rPr>
          <w:sz w:val="18"/>
        </w:rPr>
        <w:t>inspiration</w:t>
      </w:r>
      <w:r>
        <w:rPr>
          <w:spacing w:val="-3"/>
          <w:sz w:val="18"/>
        </w:rPr>
        <w:t xml:space="preserve"> </w:t>
      </w:r>
      <w:r>
        <w:rPr>
          <w:sz w:val="18"/>
        </w:rPr>
        <w:t>from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Commission's</w:t>
      </w:r>
      <w:r>
        <w:rPr>
          <w:spacing w:val="-3"/>
          <w:sz w:val="18"/>
        </w:rPr>
        <w:t xml:space="preserve"> </w:t>
      </w:r>
      <w:r>
        <w:rPr>
          <w:sz w:val="18"/>
        </w:rPr>
        <w:t>liminary</w:t>
      </w:r>
      <w:r>
        <w:rPr>
          <w:spacing w:val="-3"/>
          <w:sz w:val="18"/>
        </w:rPr>
        <w:t xml:space="preserve"> </w:t>
      </w:r>
      <w:r>
        <w:rPr>
          <w:sz w:val="18"/>
        </w:rPr>
        <w:t>pages</w:t>
      </w:r>
      <w:r>
        <w:rPr>
          <w:spacing w:val="-3"/>
          <w:sz w:val="18"/>
        </w:rPr>
        <w:t xml:space="preserve"> </w:t>
      </w:r>
      <w:r>
        <w:rPr>
          <w:sz w:val="18"/>
        </w:rPr>
        <w:t>or</w:t>
      </w:r>
      <w:r>
        <w:rPr>
          <w:spacing w:val="-3"/>
          <w:sz w:val="18"/>
        </w:rPr>
        <w:t xml:space="preserve"> </w:t>
      </w:r>
      <w:r>
        <w:rPr>
          <w:sz w:val="18"/>
        </w:rPr>
        <w:t>contact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OP</w:t>
      </w:r>
      <w:r>
        <w:rPr>
          <w:spacing w:val="-3"/>
          <w:sz w:val="18"/>
        </w:rPr>
        <w:t xml:space="preserve"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</w:rPr>
        <w:t>).</w:t>
      </w:r>
    </w:p>
    <w:p w14:paraId="37B51802" w14:textId="77777777" w:rsidR="00B810CB" w:rsidRDefault="00B810CB" w:rsidP="00B50ECE">
      <w:pPr>
        <w:pStyle w:val="ListParagraph"/>
        <w:spacing w:line="266" w:lineRule="auto"/>
        <w:rPr>
          <w:sz w:val="18"/>
        </w:rPr>
        <w:sectPr w:rsidR="00B810CB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3966E1DD" w14:textId="77777777" w:rsidR="00B810CB" w:rsidRDefault="00000000" w:rsidP="00B50ECE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3AF3ACA8" w14:textId="77777777" w:rsidR="00B810CB" w:rsidRDefault="00000000" w:rsidP="00B50ECE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31338CE9" w14:textId="77777777" w:rsidR="00B810CB" w:rsidRDefault="00000000" w:rsidP="00B50ECE">
      <w:pPr>
        <w:pStyle w:val="BodyText"/>
        <w:spacing w:before="104"/>
        <w:ind w:left="85"/>
      </w:pPr>
      <w:r>
        <w:t>Hinta</w:t>
      </w:r>
      <w:r>
        <w:rPr>
          <w:spacing w:val="-6"/>
        </w:rPr>
        <w:t xml:space="preserve"> </w:t>
      </w:r>
      <w:r>
        <w:t>Luxemburgissa</w:t>
      </w:r>
      <w:r>
        <w:rPr>
          <w:spacing w:val="-5"/>
        </w:rPr>
        <w:t xml:space="preserve"> </w:t>
      </w:r>
      <w:r>
        <w:t>(ei</w:t>
      </w:r>
      <w:r>
        <w:rPr>
          <w:spacing w:val="-6"/>
        </w:rPr>
        <w:t xml:space="preserve"> </w:t>
      </w:r>
      <w:r>
        <w:t>sis.</w:t>
      </w:r>
      <w:r>
        <w:rPr>
          <w:spacing w:val="-5"/>
        </w:rPr>
        <w:t xml:space="preserve"> </w:t>
      </w:r>
      <w:r>
        <w:t>alv:a):</w:t>
      </w:r>
      <w:r>
        <w:rPr>
          <w:spacing w:val="-6"/>
        </w:rPr>
        <w:t xml:space="preserve"> </w:t>
      </w:r>
      <w:r>
        <w:t>…</w:t>
      </w:r>
      <w:r>
        <w:rPr>
          <w:spacing w:val="-5"/>
        </w:rPr>
        <w:t xml:space="preserve"> EUR</w:t>
      </w:r>
    </w:p>
    <w:p w14:paraId="21B1A55B" w14:textId="77777777" w:rsidR="00B810CB" w:rsidRDefault="00B810CB" w:rsidP="00B50ECE">
      <w:pPr>
        <w:pStyle w:val="BodyText"/>
        <w:sectPr w:rsidR="00B810CB">
          <w:pgSz w:w="11910" w:h="16840"/>
          <w:pgMar w:top="360" w:right="708" w:bottom="280" w:left="708" w:header="720" w:footer="720" w:gutter="0"/>
          <w:cols w:space="720"/>
        </w:sectPr>
      </w:pPr>
    </w:p>
    <w:p w14:paraId="37215E50" w14:textId="77777777" w:rsidR="00B810CB" w:rsidRDefault="00000000" w:rsidP="00B50ECE">
      <w:pPr>
        <w:pStyle w:val="Heading1"/>
        <w:spacing w:before="80"/>
      </w:pPr>
      <w:r>
        <w:lastRenderedPageBreak/>
        <w:t>Yhteydenotot</w:t>
      </w:r>
      <w:r>
        <w:rPr>
          <w:spacing w:val="-1"/>
        </w:rPr>
        <w:t xml:space="preserve"> </w:t>
      </w:r>
      <w:r>
        <w:rPr>
          <w:spacing w:val="-2"/>
        </w:rPr>
        <w:t>EU:hun</w:t>
      </w:r>
    </w:p>
    <w:p w14:paraId="162BFD21" w14:textId="77777777" w:rsidR="00B810CB" w:rsidRDefault="00000000" w:rsidP="00B50ECE">
      <w:pPr>
        <w:pStyle w:val="Heading2"/>
        <w:spacing w:before="154"/>
      </w:pPr>
      <w:r>
        <w:t>Käynti</w:t>
      </w:r>
      <w:r>
        <w:rPr>
          <w:spacing w:val="-6"/>
        </w:rPr>
        <w:t xml:space="preserve"> </w:t>
      </w:r>
      <w:r>
        <w:rPr>
          <w:spacing w:val="-2"/>
        </w:rPr>
        <w:t>tiedotuspisteessä</w:t>
      </w:r>
    </w:p>
    <w:p w14:paraId="309A9B34" w14:textId="77777777" w:rsidR="00B810CB" w:rsidRDefault="00000000" w:rsidP="00B50ECE">
      <w:pPr>
        <w:spacing w:before="167" w:line="280" w:lineRule="auto"/>
        <w:ind w:left="85"/>
      </w:pPr>
      <w:r>
        <w:t>Euroopan</w:t>
      </w:r>
      <w:r>
        <w:rPr>
          <w:spacing w:val="-5"/>
        </w:rPr>
        <w:t xml:space="preserve"> </w:t>
      </w:r>
      <w:r>
        <w:t>unionin</w:t>
      </w:r>
      <w:r>
        <w:rPr>
          <w:spacing w:val="-5"/>
        </w:rPr>
        <w:t xml:space="preserve"> </w:t>
      </w:r>
      <w:r>
        <w:t>alueella</w:t>
      </w:r>
      <w:r>
        <w:rPr>
          <w:spacing w:val="-5"/>
        </w:rPr>
        <w:t xml:space="preserve"> </w:t>
      </w:r>
      <w:r>
        <w:t>toimii</w:t>
      </w:r>
      <w:r>
        <w:rPr>
          <w:spacing w:val="-5"/>
        </w:rPr>
        <w:t xml:space="preserve"> </w:t>
      </w:r>
      <w:r>
        <w:t>yhteensä</w:t>
      </w:r>
      <w:r>
        <w:rPr>
          <w:spacing w:val="-5"/>
        </w:rPr>
        <w:t xml:space="preserve"> </w:t>
      </w:r>
      <w:r>
        <w:t>satoja</w:t>
      </w:r>
      <w:r>
        <w:rPr>
          <w:spacing w:val="-5"/>
        </w:rPr>
        <w:t xml:space="preserve"> </w:t>
      </w:r>
      <w:r>
        <w:t>Europe</w:t>
      </w:r>
      <w:r>
        <w:rPr>
          <w:spacing w:val="-5"/>
        </w:rPr>
        <w:t xml:space="preserve"> </w:t>
      </w:r>
      <w:r>
        <w:t>Direct</w:t>
      </w:r>
      <w:r>
        <w:rPr>
          <w:spacing w:val="-5"/>
        </w:rPr>
        <w:t xml:space="preserve"> </w:t>
      </w:r>
      <w:r>
        <w:t>-tiedotuspisteitä.</w:t>
      </w:r>
      <w:r>
        <w:rPr>
          <w:spacing w:val="-5"/>
        </w:rPr>
        <w:t xml:space="preserve"> </w:t>
      </w:r>
      <w:r>
        <w:t>Lähimmän tiedotuspisteen osoite löytyy verkosta (</w:t>
      </w:r>
      <w:hyperlink r:id="rId8">
        <w:r>
          <w:rPr>
            <w:color w:val="0000FF"/>
            <w:u w:val="single" w:color="0000FF"/>
          </w:rPr>
          <w:t>european-union.europa.eu/contact</w:t>
        </w:r>
      </w:hyperlink>
      <w:hyperlink r:id="rId9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0">
        <w:r>
          <w:rPr>
            <w:color w:val="0000FF"/>
            <w:u w:val="single" w:color="0000FF"/>
          </w:rPr>
          <w:t>eu/meet-us_fi</w:t>
        </w:r>
      </w:hyperlink>
      <w:r>
        <w:t>).</w:t>
      </w:r>
    </w:p>
    <w:p w14:paraId="3640E6EB" w14:textId="77777777" w:rsidR="00B810CB" w:rsidRDefault="00000000" w:rsidP="00B50ECE">
      <w:pPr>
        <w:pStyle w:val="Heading2"/>
        <w:spacing w:before="102"/>
      </w:pPr>
      <w:r>
        <w:t>Yhteydenotot</w:t>
      </w:r>
      <w:r>
        <w:rPr>
          <w:spacing w:val="-5"/>
        </w:rPr>
        <w:t xml:space="preserve"> </w:t>
      </w:r>
      <w:r>
        <w:t>puhelimitse</w:t>
      </w:r>
      <w:r>
        <w:rPr>
          <w:spacing w:val="-5"/>
        </w:rPr>
        <w:t xml:space="preserve"> </w:t>
      </w:r>
      <w:r>
        <w:t>tai</w:t>
      </w:r>
      <w:r>
        <w:rPr>
          <w:spacing w:val="-5"/>
        </w:rPr>
        <w:t xml:space="preserve"> </w:t>
      </w:r>
      <w:r>
        <w:rPr>
          <w:spacing w:val="-2"/>
        </w:rPr>
        <w:t>kirjallisesti</w:t>
      </w:r>
    </w:p>
    <w:p w14:paraId="72E794B8" w14:textId="77777777" w:rsidR="00B810CB" w:rsidRDefault="00000000" w:rsidP="00B50ECE">
      <w:pPr>
        <w:spacing w:before="167"/>
        <w:ind w:left="85"/>
      </w:pPr>
      <w:r>
        <w:t>Europe</w:t>
      </w:r>
      <w:r>
        <w:rPr>
          <w:spacing w:val="-8"/>
        </w:rPr>
        <w:t xml:space="preserve"> </w:t>
      </w:r>
      <w:r>
        <w:t>Direct</w:t>
      </w:r>
      <w:r>
        <w:rPr>
          <w:spacing w:val="-7"/>
        </w:rPr>
        <w:t xml:space="preserve"> </w:t>
      </w:r>
      <w:r>
        <w:t>-palvelu</w:t>
      </w:r>
      <w:r>
        <w:rPr>
          <w:spacing w:val="-7"/>
        </w:rPr>
        <w:t xml:space="preserve"> </w:t>
      </w:r>
      <w:r>
        <w:t>vastaa</w:t>
      </w:r>
      <w:r>
        <w:rPr>
          <w:spacing w:val="-7"/>
        </w:rPr>
        <w:t xml:space="preserve"> </w:t>
      </w:r>
      <w:r>
        <w:t>Euroopan</w:t>
      </w:r>
      <w:r>
        <w:rPr>
          <w:spacing w:val="-7"/>
        </w:rPr>
        <w:t xml:space="preserve"> </w:t>
      </w:r>
      <w:r>
        <w:t>unionia</w:t>
      </w:r>
      <w:r>
        <w:rPr>
          <w:spacing w:val="-8"/>
        </w:rPr>
        <w:t xml:space="preserve"> </w:t>
      </w:r>
      <w:r>
        <w:t>koskeviin</w:t>
      </w:r>
      <w:r>
        <w:rPr>
          <w:spacing w:val="-7"/>
        </w:rPr>
        <w:t xml:space="preserve"> </w:t>
      </w:r>
      <w:r>
        <w:t>kysymyksiin.</w:t>
      </w:r>
      <w:r>
        <w:rPr>
          <w:spacing w:val="-7"/>
        </w:rPr>
        <w:t xml:space="preserve"> </w:t>
      </w:r>
      <w:r>
        <w:t>Palveluun</w:t>
      </w:r>
      <w:r>
        <w:rPr>
          <w:spacing w:val="-7"/>
        </w:rPr>
        <w:t xml:space="preserve"> </w:t>
      </w:r>
      <w:r>
        <w:t>voi</w:t>
      </w:r>
      <w:r>
        <w:rPr>
          <w:spacing w:val="-7"/>
        </w:rPr>
        <w:t xml:space="preserve"> </w:t>
      </w:r>
      <w:r>
        <w:t>ottaa</w:t>
      </w:r>
      <w:r>
        <w:rPr>
          <w:spacing w:val="-7"/>
        </w:rPr>
        <w:t xml:space="preserve"> </w:t>
      </w:r>
      <w:r>
        <w:rPr>
          <w:spacing w:val="-2"/>
        </w:rPr>
        <w:t>yhteyttä</w:t>
      </w:r>
    </w:p>
    <w:p w14:paraId="39413E65" w14:textId="16933B16" w:rsidR="00B810CB" w:rsidRDefault="00000000" w:rsidP="00B50ECE">
      <w:pPr>
        <w:pStyle w:val="ListParagraph"/>
        <w:numPr>
          <w:ilvl w:val="0"/>
          <w:numId w:val="1"/>
        </w:numPr>
        <w:tabs>
          <w:tab w:val="left" w:pos="475"/>
        </w:tabs>
        <w:spacing w:before="166" w:line="290" w:lineRule="auto"/>
      </w:pPr>
      <w:r>
        <w:t>soittamalla</w:t>
      </w:r>
      <w:r>
        <w:rPr>
          <w:spacing w:val="-5"/>
        </w:rPr>
        <w:t xml:space="preserve"> </w:t>
      </w:r>
      <w:r>
        <w:t>maksuttomaan</w:t>
      </w:r>
      <w:r>
        <w:rPr>
          <w:spacing w:val="-5"/>
        </w:rPr>
        <w:t xml:space="preserve"> </w:t>
      </w:r>
      <w:r>
        <w:t>palvelunumeroon</w:t>
      </w:r>
      <w:r>
        <w:rPr>
          <w:spacing w:val="-5"/>
        </w:rPr>
        <w:t xml:space="preserve"> </w:t>
      </w:r>
      <w:r w:rsidR="00B50ECE">
        <w:t>00 800 6 7 8 9 10 11</w:t>
      </w:r>
      <w:r>
        <w:rPr>
          <w:spacing w:val="-5"/>
        </w:rPr>
        <w:t xml:space="preserve"> </w:t>
      </w:r>
      <w:r>
        <w:t>(jotkin</w:t>
      </w:r>
      <w:r>
        <w:rPr>
          <w:spacing w:val="-5"/>
        </w:rPr>
        <w:t xml:space="preserve"> </w:t>
      </w:r>
      <w:r>
        <w:t>operaattorit</w:t>
      </w:r>
      <w:r>
        <w:rPr>
          <w:spacing w:val="-5"/>
        </w:rPr>
        <w:t xml:space="preserve"> </w:t>
      </w:r>
      <w:r>
        <w:t>voivat</w:t>
      </w:r>
      <w:r>
        <w:rPr>
          <w:spacing w:val="-5"/>
        </w:rPr>
        <w:t xml:space="preserve"> </w:t>
      </w:r>
      <w:r>
        <w:t xml:space="preserve">periä </w:t>
      </w:r>
      <w:r>
        <w:rPr>
          <w:spacing w:val="-2"/>
        </w:rPr>
        <w:t>puhelumaksun),</w:t>
      </w:r>
    </w:p>
    <w:p w14:paraId="170383BB" w14:textId="401EECB5" w:rsidR="00B810CB" w:rsidRDefault="00000000" w:rsidP="00B50ECE">
      <w:pPr>
        <w:pStyle w:val="ListParagraph"/>
        <w:numPr>
          <w:ilvl w:val="0"/>
          <w:numId w:val="1"/>
        </w:numPr>
        <w:tabs>
          <w:tab w:val="left" w:pos="474"/>
        </w:tabs>
        <w:spacing w:line="253" w:lineRule="exact"/>
        <w:ind w:left="474" w:hanging="399"/>
      </w:pPr>
      <w:r>
        <w:t>soittamalla</w:t>
      </w:r>
      <w:r>
        <w:rPr>
          <w:spacing w:val="-10"/>
        </w:rPr>
        <w:t xml:space="preserve"> </w:t>
      </w:r>
      <w:r>
        <w:t>puhelinnumeroon</w:t>
      </w:r>
      <w:r>
        <w:rPr>
          <w:spacing w:val="-9"/>
        </w:rPr>
        <w:t xml:space="preserve"> </w:t>
      </w:r>
      <w:r w:rsidR="00B50ECE">
        <w:t>+32 22999696</w:t>
      </w:r>
      <w:r>
        <w:t>,</w:t>
      </w:r>
      <w:r>
        <w:rPr>
          <w:spacing w:val="-9"/>
        </w:rPr>
        <w:t xml:space="preserve"> </w:t>
      </w:r>
      <w:r>
        <w:rPr>
          <w:spacing w:val="-5"/>
        </w:rPr>
        <w:t>tai</w:t>
      </w:r>
    </w:p>
    <w:p w14:paraId="7CE16B01" w14:textId="77777777" w:rsidR="00B810CB" w:rsidRDefault="00000000" w:rsidP="00B50ECE">
      <w:pPr>
        <w:pStyle w:val="ListParagraph"/>
        <w:numPr>
          <w:ilvl w:val="0"/>
          <w:numId w:val="1"/>
        </w:numPr>
        <w:tabs>
          <w:tab w:val="left" w:pos="474"/>
        </w:tabs>
        <w:spacing w:before="42"/>
        <w:ind w:left="474" w:hanging="399"/>
      </w:pPr>
      <w:r>
        <w:rPr>
          <w:spacing w:val="-2"/>
        </w:rPr>
        <w:t>verkkolomakkeella</w:t>
      </w:r>
      <w:r>
        <w:rPr>
          <w:spacing w:val="64"/>
        </w:rPr>
        <w:t xml:space="preserve"> </w:t>
      </w:r>
      <w:r>
        <w:rPr>
          <w:spacing w:val="-2"/>
        </w:rPr>
        <w:t>(</w:t>
      </w:r>
      <w:hyperlink r:id="rId11">
        <w:r>
          <w:rPr>
            <w:color w:val="0000FF"/>
            <w:spacing w:val="-2"/>
            <w:u w:val="single" w:color="0000FF"/>
          </w:rPr>
          <w:t>european-union.europa.eu/contact</w:t>
        </w:r>
      </w:hyperlink>
      <w:hyperlink r:id="rId12">
        <w:r>
          <w:rPr>
            <w:rFonts w:ascii="Palatino Linotype" w:hAnsi="Palatino Linotype"/>
            <w:color w:val="0000FF"/>
            <w:spacing w:val="-2"/>
            <w:u w:val="single" w:color="0000FF"/>
          </w:rPr>
          <w:t>‑</w:t>
        </w:r>
      </w:hyperlink>
      <w:hyperlink r:id="rId13">
        <w:r>
          <w:rPr>
            <w:color w:val="0000FF"/>
            <w:spacing w:val="-2"/>
            <w:u w:val="single" w:color="0000FF"/>
          </w:rPr>
          <w:t>eu/write-us_fi</w:t>
        </w:r>
      </w:hyperlink>
      <w:r>
        <w:rPr>
          <w:spacing w:val="-2"/>
        </w:rPr>
        <w:t>).</w:t>
      </w:r>
    </w:p>
    <w:p w14:paraId="6ED30FE7" w14:textId="77777777" w:rsidR="00B810CB" w:rsidRDefault="00B810CB" w:rsidP="00B50ECE">
      <w:pPr>
        <w:pStyle w:val="BodyText"/>
        <w:spacing w:before="182"/>
        <w:rPr>
          <w:sz w:val="22"/>
        </w:rPr>
      </w:pPr>
    </w:p>
    <w:p w14:paraId="32160B94" w14:textId="77777777" w:rsidR="00B810CB" w:rsidRDefault="00000000" w:rsidP="00B50ECE">
      <w:pPr>
        <w:pStyle w:val="Heading1"/>
      </w:pPr>
      <w:r>
        <w:t>Tietoa</w:t>
      </w:r>
      <w:r>
        <w:rPr>
          <w:spacing w:val="-11"/>
        </w:rPr>
        <w:t xml:space="preserve"> </w:t>
      </w:r>
      <w:r>
        <w:rPr>
          <w:spacing w:val="-2"/>
        </w:rPr>
        <w:t>EU:sta</w:t>
      </w:r>
    </w:p>
    <w:p w14:paraId="12C6ED95" w14:textId="77777777" w:rsidR="00B810CB" w:rsidRDefault="00000000" w:rsidP="00B50ECE">
      <w:pPr>
        <w:pStyle w:val="Heading2"/>
        <w:spacing w:before="155"/>
      </w:pPr>
      <w:r>
        <w:rPr>
          <w:spacing w:val="-2"/>
        </w:rPr>
        <w:t>Verkkosivut</w:t>
      </w:r>
    </w:p>
    <w:p w14:paraId="7495252C" w14:textId="77777777" w:rsidR="00B810CB" w:rsidRDefault="00000000" w:rsidP="00B50ECE">
      <w:pPr>
        <w:spacing w:before="166" w:line="290" w:lineRule="auto"/>
        <w:ind w:left="85"/>
      </w:pPr>
      <w:r>
        <w:t>Tietoa</w:t>
      </w:r>
      <w:r>
        <w:rPr>
          <w:spacing w:val="-6"/>
        </w:rPr>
        <w:t xml:space="preserve"> </w:t>
      </w:r>
      <w:r>
        <w:t>Euroopan</w:t>
      </w:r>
      <w:r>
        <w:rPr>
          <w:spacing w:val="-6"/>
        </w:rPr>
        <w:t xml:space="preserve"> </w:t>
      </w:r>
      <w:r>
        <w:t>unionista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saatavilla</w:t>
      </w:r>
      <w:r>
        <w:rPr>
          <w:spacing w:val="-6"/>
        </w:rPr>
        <w:t xml:space="preserve"> </w:t>
      </w:r>
      <w:r>
        <w:t>kaikilla</w:t>
      </w:r>
      <w:r>
        <w:rPr>
          <w:spacing w:val="-6"/>
        </w:rPr>
        <w:t xml:space="preserve"> </w:t>
      </w:r>
      <w:r>
        <w:t>EU:n</w:t>
      </w:r>
      <w:r>
        <w:rPr>
          <w:spacing w:val="-6"/>
        </w:rPr>
        <w:t xml:space="preserve"> </w:t>
      </w:r>
      <w:r>
        <w:t>virallisilla</w:t>
      </w:r>
      <w:r>
        <w:rPr>
          <w:spacing w:val="-6"/>
        </w:rPr>
        <w:t xml:space="preserve"> </w:t>
      </w:r>
      <w:r>
        <w:t>kielillä</w:t>
      </w:r>
      <w:r>
        <w:rPr>
          <w:spacing w:val="-6"/>
        </w:rPr>
        <w:t xml:space="preserve"> </w:t>
      </w:r>
      <w:r>
        <w:t xml:space="preserve">Europa-sivustolla </w:t>
      </w:r>
      <w:r>
        <w:rPr>
          <w:spacing w:val="-2"/>
        </w:rPr>
        <w:t>(</w:t>
      </w:r>
      <w:hyperlink r:id="rId14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18C00418" w14:textId="77777777" w:rsidR="00B810CB" w:rsidRDefault="00000000" w:rsidP="00B50ECE">
      <w:pPr>
        <w:pStyle w:val="Heading2"/>
      </w:pPr>
      <w:r>
        <w:t>EU:n</w:t>
      </w:r>
      <w:r>
        <w:rPr>
          <w:spacing w:val="-4"/>
        </w:rPr>
        <w:t xml:space="preserve"> </w:t>
      </w:r>
      <w:r>
        <w:rPr>
          <w:spacing w:val="-2"/>
        </w:rPr>
        <w:t>julkaisut</w:t>
      </w:r>
    </w:p>
    <w:p w14:paraId="1969D0FB" w14:textId="77777777" w:rsidR="00B810CB" w:rsidRDefault="00000000" w:rsidP="00B50ECE">
      <w:pPr>
        <w:spacing w:before="167" w:line="285" w:lineRule="auto"/>
        <w:ind w:left="85"/>
      </w:pPr>
      <w:r>
        <w:t>EU:n</w:t>
      </w:r>
      <w:r>
        <w:rPr>
          <w:spacing w:val="-4"/>
        </w:rPr>
        <w:t xml:space="preserve"> </w:t>
      </w:r>
      <w:r>
        <w:t>ilmaisia</w:t>
      </w:r>
      <w:r>
        <w:rPr>
          <w:spacing w:val="-4"/>
        </w:rPr>
        <w:t xml:space="preserve"> </w:t>
      </w:r>
      <w:r>
        <w:t>ja</w:t>
      </w:r>
      <w:r>
        <w:rPr>
          <w:spacing w:val="-4"/>
        </w:rPr>
        <w:t xml:space="preserve"> </w:t>
      </w:r>
      <w:r>
        <w:t>maksullisia</w:t>
      </w:r>
      <w:r>
        <w:rPr>
          <w:spacing w:val="-4"/>
        </w:rPr>
        <w:t xml:space="preserve"> </w:t>
      </w:r>
      <w:r>
        <w:t>julkaisuja</w:t>
      </w:r>
      <w:r>
        <w:rPr>
          <w:spacing w:val="-4"/>
        </w:rPr>
        <w:t xml:space="preserve"> </w:t>
      </w:r>
      <w:r>
        <w:t>voi</w:t>
      </w:r>
      <w:r>
        <w:rPr>
          <w:spacing w:val="-4"/>
        </w:rPr>
        <w:t xml:space="preserve"> </w:t>
      </w:r>
      <w:r>
        <w:t>ladata</w:t>
      </w:r>
      <w:r>
        <w:rPr>
          <w:spacing w:val="-4"/>
        </w:rPr>
        <w:t xml:space="preserve"> </w:t>
      </w:r>
      <w:r>
        <w:t>tai</w:t>
      </w:r>
      <w:r>
        <w:rPr>
          <w:spacing w:val="-4"/>
        </w:rPr>
        <w:t xml:space="preserve"> </w:t>
      </w:r>
      <w:r>
        <w:t>tilata</w:t>
      </w:r>
      <w:r>
        <w:rPr>
          <w:spacing w:val="-4"/>
        </w:rPr>
        <w:t xml:space="preserve"> </w:t>
      </w:r>
      <w:r>
        <w:t>verkosta</w:t>
      </w:r>
      <w:r>
        <w:rPr>
          <w:spacing w:val="-4"/>
        </w:rPr>
        <w:t xml:space="preserve"> </w:t>
      </w:r>
      <w:r>
        <w:t>(</w:t>
      </w:r>
      <w:hyperlink r:id="rId15">
        <w:r>
          <w:rPr>
            <w:color w:val="0000FF"/>
            <w:u w:val="single" w:color="0000FF"/>
          </w:rPr>
          <w:t>op.europa.eu/fi/publications</w:t>
        </w:r>
      </w:hyperlink>
      <w:r>
        <w:t>).</w:t>
      </w:r>
      <w:r>
        <w:rPr>
          <w:spacing w:val="-4"/>
        </w:rPr>
        <w:t xml:space="preserve"> </w:t>
      </w:r>
      <w:r>
        <w:t xml:space="preserve">Ilmaisia julkaisuja on mahdollista saada usean kappaleen erinä ottamalla yhteyttä Europe Direct -palveluun tai paikalliseen tiedotuspisteeseen (ks. </w:t>
      </w:r>
      <w:hyperlink r:id="rId16">
        <w:r>
          <w:rPr>
            <w:color w:val="0000FF"/>
            <w:u w:val="single" w:color="0000FF"/>
          </w:rPr>
          <w:t>european-union.europa.eu/contact</w:t>
        </w:r>
      </w:hyperlink>
      <w:hyperlink r:id="rId17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8">
        <w:r>
          <w:rPr>
            <w:color w:val="0000FF"/>
            <w:u w:val="single" w:color="0000FF"/>
          </w:rPr>
          <w:t>eu/meet-us_fi</w:t>
        </w:r>
      </w:hyperlink>
      <w:r>
        <w:t>).</w:t>
      </w:r>
    </w:p>
    <w:p w14:paraId="0B82F2DF" w14:textId="77777777" w:rsidR="00B810CB" w:rsidRDefault="00000000" w:rsidP="00B50ECE">
      <w:pPr>
        <w:pStyle w:val="Heading2"/>
        <w:spacing w:before="96"/>
      </w:pPr>
      <w:r>
        <w:t>EU:n</w:t>
      </w:r>
      <w:r>
        <w:rPr>
          <w:spacing w:val="-5"/>
        </w:rPr>
        <w:t xml:space="preserve"> </w:t>
      </w:r>
      <w:r>
        <w:t>lainsäädäntö</w:t>
      </w:r>
      <w:r>
        <w:rPr>
          <w:spacing w:val="-5"/>
        </w:rPr>
        <w:t xml:space="preserve"> </w:t>
      </w:r>
      <w:r>
        <w:t>ja</w:t>
      </w:r>
      <w:r>
        <w:rPr>
          <w:spacing w:val="-5"/>
        </w:rPr>
        <w:t xml:space="preserve"> </w:t>
      </w:r>
      <w:r>
        <w:t>siihen</w:t>
      </w:r>
      <w:r>
        <w:rPr>
          <w:spacing w:val="-5"/>
        </w:rPr>
        <w:t xml:space="preserve"> </w:t>
      </w:r>
      <w:r>
        <w:t>liittyvät</w:t>
      </w:r>
      <w:r>
        <w:rPr>
          <w:spacing w:val="-5"/>
        </w:rPr>
        <w:t xml:space="preserve"> </w:t>
      </w:r>
      <w:r>
        <w:rPr>
          <w:spacing w:val="-2"/>
        </w:rPr>
        <w:t>asiakirjat</w:t>
      </w:r>
    </w:p>
    <w:p w14:paraId="39AC05A4" w14:textId="77777777" w:rsidR="00B810CB" w:rsidRDefault="00000000" w:rsidP="00B50ECE">
      <w:pPr>
        <w:spacing w:before="167" w:line="290" w:lineRule="auto"/>
        <w:ind w:left="85"/>
      </w:pPr>
      <w:r>
        <w:t>EU:n</w:t>
      </w:r>
      <w:r>
        <w:rPr>
          <w:spacing w:val="-4"/>
        </w:rPr>
        <w:t xml:space="preserve"> </w:t>
      </w:r>
      <w:r>
        <w:t>koko</w:t>
      </w:r>
      <w:r>
        <w:rPr>
          <w:spacing w:val="-4"/>
        </w:rPr>
        <w:t xml:space="preserve"> </w:t>
      </w:r>
      <w:r>
        <w:t>lainsäädäntö</w:t>
      </w:r>
      <w:r>
        <w:rPr>
          <w:spacing w:val="-4"/>
        </w:rPr>
        <w:t xml:space="preserve"> </w:t>
      </w:r>
      <w:r>
        <w:t>vuodesta</w:t>
      </w:r>
      <w:r>
        <w:rPr>
          <w:spacing w:val="-4"/>
        </w:rPr>
        <w:t xml:space="preserve"> </w:t>
      </w:r>
      <w:r>
        <w:t>1951</w:t>
      </w:r>
      <w:r>
        <w:rPr>
          <w:spacing w:val="-4"/>
        </w:rPr>
        <w:t xml:space="preserve"> </w:t>
      </w:r>
      <w:r>
        <w:t>ja</w:t>
      </w:r>
      <w:r>
        <w:rPr>
          <w:spacing w:val="-4"/>
        </w:rPr>
        <w:t xml:space="preserve"> </w:t>
      </w:r>
      <w:r>
        <w:t>muuta</w:t>
      </w:r>
      <w:r>
        <w:rPr>
          <w:spacing w:val="-4"/>
        </w:rPr>
        <w:t xml:space="preserve"> </w:t>
      </w:r>
      <w:r>
        <w:t>tietoa</w:t>
      </w:r>
      <w:r>
        <w:rPr>
          <w:spacing w:val="-4"/>
        </w:rPr>
        <w:t xml:space="preserve"> </w:t>
      </w:r>
      <w:r>
        <w:t>EU:n</w:t>
      </w:r>
      <w:r>
        <w:rPr>
          <w:spacing w:val="-4"/>
        </w:rPr>
        <w:t xml:space="preserve"> </w:t>
      </w:r>
      <w:r>
        <w:t>oikeudesta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saatavilla</w:t>
      </w:r>
      <w:r>
        <w:rPr>
          <w:spacing w:val="-4"/>
        </w:rPr>
        <w:t xml:space="preserve"> </w:t>
      </w:r>
      <w:r>
        <w:t>kaikilla</w:t>
      </w:r>
      <w:r>
        <w:rPr>
          <w:spacing w:val="-4"/>
        </w:rPr>
        <w:t xml:space="preserve"> </w:t>
      </w:r>
      <w:r>
        <w:t>virallisilla kielillä EUR-Lex-tietokannassa (</w:t>
      </w:r>
      <w:hyperlink r:id="rId19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17613A00" w14:textId="77777777" w:rsidR="00B810CB" w:rsidRDefault="00000000" w:rsidP="00B50ECE">
      <w:pPr>
        <w:pStyle w:val="Heading2"/>
      </w:pPr>
      <w:r>
        <w:t>EU:n</w:t>
      </w:r>
      <w:r>
        <w:rPr>
          <w:spacing w:val="-5"/>
        </w:rPr>
        <w:t xml:space="preserve"> </w:t>
      </w:r>
      <w:r>
        <w:t>avoin</w:t>
      </w:r>
      <w:r>
        <w:rPr>
          <w:spacing w:val="-4"/>
        </w:rPr>
        <w:t xml:space="preserve"> data</w:t>
      </w:r>
    </w:p>
    <w:p w14:paraId="07FAC82D" w14:textId="77777777" w:rsidR="00B810CB" w:rsidRDefault="00000000" w:rsidP="00B50ECE">
      <w:pPr>
        <w:spacing w:before="166" w:line="290" w:lineRule="auto"/>
        <w:ind w:left="85"/>
      </w:pPr>
      <w:r>
        <w:t>Eurooppalaisen datan portaali (</w:t>
      </w:r>
      <w:hyperlink r:id="rId20">
        <w:r>
          <w:rPr>
            <w:color w:val="0000FF"/>
            <w:u w:val="single" w:color="0000FF"/>
          </w:rPr>
          <w:t>data.europa.eu</w:t>
        </w:r>
      </w:hyperlink>
      <w:r>
        <w:t>) tarjoaa pääsyn EU:n toimielinten, elinten ja virastojen avoimiin</w:t>
      </w:r>
      <w:r>
        <w:rPr>
          <w:spacing w:val="-5"/>
        </w:rPr>
        <w:t xml:space="preserve"> </w:t>
      </w:r>
      <w:r>
        <w:t>data-aineistoihin.</w:t>
      </w:r>
      <w:r>
        <w:rPr>
          <w:spacing w:val="-5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ladattavissa</w:t>
      </w:r>
      <w:r>
        <w:rPr>
          <w:spacing w:val="-5"/>
        </w:rPr>
        <w:t xml:space="preserve"> </w:t>
      </w:r>
      <w:r>
        <w:t>ja</w:t>
      </w:r>
      <w:r>
        <w:rPr>
          <w:spacing w:val="-5"/>
        </w:rPr>
        <w:t xml:space="preserve"> </w:t>
      </w:r>
      <w:r>
        <w:t>uudelleenkäytettävissä</w:t>
      </w:r>
      <w:r>
        <w:rPr>
          <w:spacing w:val="-5"/>
        </w:rPr>
        <w:t xml:space="preserve"> </w:t>
      </w:r>
      <w:r>
        <w:t>maksutta</w:t>
      </w:r>
      <w:r>
        <w:rPr>
          <w:spacing w:val="-5"/>
        </w:rPr>
        <w:t xml:space="preserve"> </w:t>
      </w:r>
      <w:r>
        <w:t>sekä</w:t>
      </w:r>
      <w:r>
        <w:rPr>
          <w:spacing w:val="-5"/>
        </w:rPr>
        <w:t xml:space="preserve"> </w:t>
      </w:r>
      <w:r>
        <w:t>kaupallista</w:t>
      </w:r>
      <w:r>
        <w:rPr>
          <w:spacing w:val="-5"/>
        </w:rPr>
        <w:t xml:space="preserve"> </w:t>
      </w:r>
      <w:r>
        <w:t>että ei-kaupallista käyttöä varten. Portaalissa on myös runsaasti Euroopan maiden data-aineistoja.</w:t>
      </w:r>
    </w:p>
    <w:sectPr w:rsidR="00B810CB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7332F7"/>
    <w:multiLevelType w:val="hybridMultilevel"/>
    <w:tmpl w:val="E612D33C"/>
    <w:lvl w:ilvl="0" w:tplc="52D891D8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fi-FI" w:eastAsia="en-US" w:bidi="ar-SA"/>
      </w:rPr>
    </w:lvl>
    <w:lvl w:ilvl="1" w:tplc="8E88A45C">
      <w:numFmt w:val="bullet"/>
      <w:lvlText w:val="•"/>
      <w:lvlJc w:val="left"/>
      <w:pPr>
        <w:ind w:left="1391" w:hanging="300"/>
      </w:pPr>
      <w:rPr>
        <w:rFonts w:hint="default"/>
        <w:lang w:val="fi-FI" w:eastAsia="en-US" w:bidi="ar-SA"/>
      </w:rPr>
    </w:lvl>
    <w:lvl w:ilvl="2" w:tplc="C61A58D0">
      <w:numFmt w:val="bullet"/>
      <w:lvlText w:val="•"/>
      <w:lvlJc w:val="left"/>
      <w:pPr>
        <w:ind w:left="2402" w:hanging="300"/>
      </w:pPr>
      <w:rPr>
        <w:rFonts w:hint="default"/>
        <w:lang w:val="fi-FI" w:eastAsia="en-US" w:bidi="ar-SA"/>
      </w:rPr>
    </w:lvl>
    <w:lvl w:ilvl="3" w:tplc="A54E17B4">
      <w:numFmt w:val="bullet"/>
      <w:lvlText w:val="•"/>
      <w:lvlJc w:val="left"/>
      <w:pPr>
        <w:ind w:left="3413" w:hanging="300"/>
      </w:pPr>
      <w:rPr>
        <w:rFonts w:hint="default"/>
        <w:lang w:val="fi-FI" w:eastAsia="en-US" w:bidi="ar-SA"/>
      </w:rPr>
    </w:lvl>
    <w:lvl w:ilvl="4" w:tplc="DD604874">
      <w:numFmt w:val="bullet"/>
      <w:lvlText w:val="•"/>
      <w:lvlJc w:val="left"/>
      <w:pPr>
        <w:ind w:left="4425" w:hanging="300"/>
      </w:pPr>
      <w:rPr>
        <w:rFonts w:hint="default"/>
        <w:lang w:val="fi-FI" w:eastAsia="en-US" w:bidi="ar-SA"/>
      </w:rPr>
    </w:lvl>
    <w:lvl w:ilvl="5" w:tplc="0AE8BD30">
      <w:numFmt w:val="bullet"/>
      <w:lvlText w:val="•"/>
      <w:lvlJc w:val="left"/>
      <w:pPr>
        <w:ind w:left="5436" w:hanging="300"/>
      </w:pPr>
      <w:rPr>
        <w:rFonts w:hint="default"/>
        <w:lang w:val="fi-FI" w:eastAsia="en-US" w:bidi="ar-SA"/>
      </w:rPr>
    </w:lvl>
    <w:lvl w:ilvl="6" w:tplc="6024A0FC">
      <w:numFmt w:val="bullet"/>
      <w:lvlText w:val="•"/>
      <w:lvlJc w:val="left"/>
      <w:pPr>
        <w:ind w:left="6447" w:hanging="300"/>
      </w:pPr>
      <w:rPr>
        <w:rFonts w:hint="default"/>
        <w:lang w:val="fi-FI" w:eastAsia="en-US" w:bidi="ar-SA"/>
      </w:rPr>
    </w:lvl>
    <w:lvl w:ilvl="7" w:tplc="5A8E7784">
      <w:numFmt w:val="bullet"/>
      <w:lvlText w:val="•"/>
      <w:lvlJc w:val="left"/>
      <w:pPr>
        <w:ind w:left="7458" w:hanging="300"/>
      </w:pPr>
      <w:rPr>
        <w:rFonts w:hint="default"/>
        <w:lang w:val="fi-FI" w:eastAsia="en-US" w:bidi="ar-SA"/>
      </w:rPr>
    </w:lvl>
    <w:lvl w:ilvl="8" w:tplc="A69895F0">
      <w:numFmt w:val="bullet"/>
      <w:lvlText w:val="•"/>
      <w:lvlJc w:val="left"/>
      <w:pPr>
        <w:ind w:left="8470" w:hanging="300"/>
      </w:pPr>
      <w:rPr>
        <w:rFonts w:hint="default"/>
        <w:lang w:val="fi-FI" w:eastAsia="en-US" w:bidi="ar-SA"/>
      </w:rPr>
    </w:lvl>
  </w:abstractNum>
  <w:abstractNum w:abstractNumId="1" w15:restartNumberingAfterBreak="0">
    <w:nsid w:val="40456548"/>
    <w:multiLevelType w:val="hybridMultilevel"/>
    <w:tmpl w:val="78E2D6DA"/>
    <w:lvl w:ilvl="0" w:tplc="EAF424FC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fi-FI" w:eastAsia="en-US" w:bidi="ar-SA"/>
      </w:rPr>
    </w:lvl>
    <w:lvl w:ilvl="1" w:tplc="63EE186C">
      <w:numFmt w:val="bullet"/>
      <w:lvlText w:val="•"/>
      <w:lvlJc w:val="left"/>
      <w:pPr>
        <w:ind w:left="1481" w:hanging="380"/>
      </w:pPr>
      <w:rPr>
        <w:rFonts w:hint="default"/>
        <w:lang w:val="fi-FI" w:eastAsia="en-US" w:bidi="ar-SA"/>
      </w:rPr>
    </w:lvl>
    <w:lvl w:ilvl="2" w:tplc="57C0F3B8">
      <w:numFmt w:val="bullet"/>
      <w:lvlText w:val="•"/>
      <w:lvlJc w:val="left"/>
      <w:pPr>
        <w:ind w:left="2482" w:hanging="380"/>
      </w:pPr>
      <w:rPr>
        <w:rFonts w:hint="default"/>
        <w:lang w:val="fi-FI" w:eastAsia="en-US" w:bidi="ar-SA"/>
      </w:rPr>
    </w:lvl>
    <w:lvl w:ilvl="3" w:tplc="838879CA">
      <w:numFmt w:val="bullet"/>
      <w:lvlText w:val="•"/>
      <w:lvlJc w:val="left"/>
      <w:pPr>
        <w:ind w:left="3483" w:hanging="380"/>
      </w:pPr>
      <w:rPr>
        <w:rFonts w:hint="default"/>
        <w:lang w:val="fi-FI" w:eastAsia="en-US" w:bidi="ar-SA"/>
      </w:rPr>
    </w:lvl>
    <w:lvl w:ilvl="4" w:tplc="AF4EC6D2">
      <w:numFmt w:val="bullet"/>
      <w:lvlText w:val="•"/>
      <w:lvlJc w:val="left"/>
      <w:pPr>
        <w:ind w:left="4485" w:hanging="380"/>
      </w:pPr>
      <w:rPr>
        <w:rFonts w:hint="default"/>
        <w:lang w:val="fi-FI" w:eastAsia="en-US" w:bidi="ar-SA"/>
      </w:rPr>
    </w:lvl>
    <w:lvl w:ilvl="5" w:tplc="FDB6E6DA">
      <w:numFmt w:val="bullet"/>
      <w:lvlText w:val="•"/>
      <w:lvlJc w:val="left"/>
      <w:pPr>
        <w:ind w:left="5486" w:hanging="380"/>
      </w:pPr>
      <w:rPr>
        <w:rFonts w:hint="default"/>
        <w:lang w:val="fi-FI" w:eastAsia="en-US" w:bidi="ar-SA"/>
      </w:rPr>
    </w:lvl>
    <w:lvl w:ilvl="6" w:tplc="FD0ED060">
      <w:numFmt w:val="bullet"/>
      <w:lvlText w:val="•"/>
      <w:lvlJc w:val="left"/>
      <w:pPr>
        <w:ind w:left="6487" w:hanging="380"/>
      </w:pPr>
      <w:rPr>
        <w:rFonts w:hint="default"/>
        <w:lang w:val="fi-FI" w:eastAsia="en-US" w:bidi="ar-SA"/>
      </w:rPr>
    </w:lvl>
    <w:lvl w:ilvl="7" w:tplc="9C665B52">
      <w:numFmt w:val="bullet"/>
      <w:lvlText w:val="•"/>
      <w:lvlJc w:val="left"/>
      <w:pPr>
        <w:ind w:left="7488" w:hanging="380"/>
      </w:pPr>
      <w:rPr>
        <w:rFonts w:hint="default"/>
        <w:lang w:val="fi-FI" w:eastAsia="en-US" w:bidi="ar-SA"/>
      </w:rPr>
    </w:lvl>
    <w:lvl w:ilvl="8" w:tplc="E8FED73C">
      <w:numFmt w:val="bullet"/>
      <w:lvlText w:val="•"/>
      <w:lvlJc w:val="left"/>
      <w:pPr>
        <w:ind w:left="8490" w:hanging="380"/>
      </w:pPr>
      <w:rPr>
        <w:rFonts w:hint="default"/>
        <w:lang w:val="fi-FI" w:eastAsia="en-US" w:bidi="ar-SA"/>
      </w:rPr>
    </w:lvl>
  </w:abstractNum>
  <w:abstractNum w:abstractNumId="2" w15:restartNumberingAfterBreak="0">
    <w:nsid w:val="6D802607"/>
    <w:multiLevelType w:val="hybridMultilevel"/>
    <w:tmpl w:val="11EE2286"/>
    <w:lvl w:ilvl="0" w:tplc="C5CEFE1E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fi-FI" w:eastAsia="en-US" w:bidi="ar-SA"/>
      </w:rPr>
    </w:lvl>
    <w:lvl w:ilvl="1" w:tplc="4F26FD88">
      <w:numFmt w:val="bullet"/>
      <w:lvlText w:val="•"/>
      <w:lvlJc w:val="left"/>
      <w:pPr>
        <w:ind w:left="1481" w:hanging="400"/>
      </w:pPr>
      <w:rPr>
        <w:rFonts w:hint="default"/>
        <w:lang w:val="fi-FI" w:eastAsia="en-US" w:bidi="ar-SA"/>
      </w:rPr>
    </w:lvl>
    <w:lvl w:ilvl="2" w:tplc="02D85F24">
      <w:numFmt w:val="bullet"/>
      <w:lvlText w:val="•"/>
      <w:lvlJc w:val="left"/>
      <w:pPr>
        <w:ind w:left="2482" w:hanging="400"/>
      </w:pPr>
      <w:rPr>
        <w:rFonts w:hint="default"/>
        <w:lang w:val="fi-FI" w:eastAsia="en-US" w:bidi="ar-SA"/>
      </w:rPr>
    </w:lvl>
    <w:lvl w:ilvl="3" w:tplc="4B1E2EC0">
      <w:numFmt w:val="bullet"/>
      <w:lvlText w:val="•"/>
      <w:lvlJc w:val="left"/>
      <w:pPr>
        <w:ind w:left="3483" w:hanging="400"/>
      </w:pPr>
      <w:rPr>
        <w:rFonts w:hint="default"/>
        <w:lang w:val="fi-FI" w:eastAsia="en-US" w:bidi="ar-SA"/>
      </w:rPr>
    </w:lvl>
    <w:lvl w:ilvl="4" w:tplc="01569538">
      <w:numFmt w:val="bullet"/>
      <w:lvlText w:val="•"/>
      <w:lvlJc w:val="left"/>
      <w:pPr>
        <w:ind w:left="4485" w:hanging="400"/>
      </w:pPr>
      <w:rPr>
        <w:rFonts w:hint="default"/>
        <w:lang w:val="fi-FI" w:eastAsia="en-US" w:bidi="ar-SA"/>
      </w:rPr>
    </w:lvl>
    <w:lvl w:ilvl="5" w:tplc="0E402AA0">
      <w:numFmt w:val="bullet"/>
      <w:lvlText w:val="•"/>
      <w:lvlJc w:val="left"/>
      <w:pPr>
        <w:ind w:left="5486" w:hanging="400"/>
      </w:pPr>
      <w:rPr>
        <w:rFonts w:hint="default"/>
        <w:lang w:val="fi-FI" w:eastAsia="en-US" w:bidi="ar-SA"/>
      </w:rPr>
    </w:lvl>
    <w:lvl w:ilvl="6" w:tplc="B89CED4A">
      <w:numFmt w:val="bullet"/>
      <w:lvlText w:val="•"/>
      <w:lvlJc w:val="left"/>
      <w:pPr>
        <w:ind w:left="6487" w:hanging="400"/>
      </w:pPr>
      <w:rPr>
        <w:rFonts w:hint="default"/>
        <w:lang w:val="fi-FI" w:eastAsia="en-US" w:bidi="ar-SA"/>
      </w:rPr>
    </w:lvl>
    <w:lvl w:ilvl="7" w:tplc="C7CA27E0">
      <w:numFmt w:val="bullet"/>
      <w:lvlText w:val="•"/>
      <w:lvlJc w:val="left"/>
      <w:pPr>
        <w:ind w:left="7488" w:hanging="400"/>
      </w:pPr>
      <w:rPr>
        <w:rFonts w:hint="default"/>
        <w:lang w:val="fi-FI" w:eastAsia="en-US" w:bidi="ar-SA"/>
      </w:rPr>
    </w:lvl>
    <w:lvl w:ilvl="8" w:tplc="13FE6EAE">
      <w:numFmt w:val="bullet"/>
      <w:lvlText w:val="•"/>
      <w:lvlJc w:val="left"/>
      <w:pPr>
        <w:ind w:left="8490" w:hanging="400"/>
      </w:pPr>
      <w:rPr>
        <w:rFonts w:hint="default"/>
        <w:lang w:val="fi-FI" w:eastAsia="en-US" w:bidi="ar-SA"/>
      </w:rPr>
    </w:lvl>
  </w:abstractNum>
  <w:num w:numId="1" w16cid:durableId="24139503">
    <w:abstractNumId w:val="2"/>
  </w:num>
  <w:num w:numId="2" w16cid:durableId="57243908">
    <w:abstractNumId w:val="0"/>
  </w:num>
  <w:num w:numId="3" w16cid:durableId="19959086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810CB"/>
    <w:rsid w:val="00B00CE0"/>
    <w:rsid w:val="00B50ECE"/>
    <w:rsid w:val="00B81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757A5"/>
  <w15:docId w15:val="{3B82FA74-8DA5-49F7-9EA7-CCA50FE3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i-FI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meet-us_fi" TargetMode="External"/><Relationship Id="rId13" Type="http://schemas.openxmlformats.org/officeDocument/2006/relationships/hyperlink" Target="https://european-union.europa.eu/contact-eu/write-us_fi" TargetMode="External"/><Relationship Id="rId18" Type="http://schemas.openxmlformats.org/officeDocument/2006/relationships/hyperlink" Target="https://european-union.europa.eu/contact-eu/meet-us_fi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OP-COPYRIGHT@publications.europa.eu" TargetMode="External"/><Relationship Id="rId12" Type="http://schemas.openxmlformats.org/officeDocument/2006/relationships/hyperlink" Target="https://european-union.europa.eu/contact-eu/write-us_fi" TargetMode="External"/><Relationship Id="rId17" Type="http://schemas.openxmlformats.org/officeDocument/2006/relationships/hyperlink" Target="https://european-union.europa.eu/contact-eu/meet-us_fi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fi" TargetMode="External"/><Relationship Id="rId20" Type="http://schemas.openxmlformats.org/officeDocument/2006/relationships/hyperlink" Target="https://data.europa.eu/fi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european-union.europa.eu/contact-eu/write-us_fi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hyperlink" Target="https://op.europa.eu/fi/publications" TargetMode="External"/><Relationship Id="rId10" Type="http://schemas.openxmlformats.org/officeDocument/2006/relationships/hyperlink" Target="https://european-union.europa.eu/contact-eu/meet-us_fi" TargetMode="External"/><Relationship Id="rId19" Type="http://schemas.openxmlformats.org/officeDocument/2006/relationships/hyperlink" Target="https://eur-lex.europa.e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contact-eu/meet-us_fi" TargetMode="External"/><Relationship Id="rId14" Type="http://schemas.openxmlformats.org/officeDocument/2006/relationships/hyperlink" Target="https://european-union.europa.eu/index_f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637</Words>
  <Characters>4850</Characters>
  <Application>Microsoft Office Word</Application>
  <DocSecurity>0</DocSecurity>
  <Lines>138</Lines>
  <Paragraphs>87</Paragraphs>
  <ScaleCrop>false</ScaleCrop>
  <Company>European Commission </Company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– Entities with their own legal personality – FI</dc:title>
  <cp:lastModifiedBy>THYLANDER Kate (OP)</cp:lastModifiedBy>
  <cp:revision>2</cp:revision>
  <dcterms:created xsi:type="dcterms:W3CDTF">2025-08-08T11:19:00Z</dcterms:created>
  <dcterms:modified xsi:type="dcterms:W3CDTF">2025-08-08T13:02:00Z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2025-08-08T13:02:20Z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38c38102-95f8-4a0f-ab64-7824ec3ef2e9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